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655DFBAD" w:rsidP="49D4FF91" w:rsidRDefault="655DFBAD" w14:paraId="733B0EA7" w14:textId="10CCC5D0">
      <w:pPr>
        <w:pStyle w:val="paragraph"/>
        <w:bidi w:val="0"/>
        <w:spacing w:before="0" w:beforeAutospacing="off" w:after="0" w:afterAutospacing="off" w:line="240" w:lineRule="auto"/>
        <w:ind w:left="0" w:right="0"/>
        <w:jc w:val="center"/>
      </w:pPr>
      <w:r w:rsidR="655DFBAD">
        <w:drawing>
          <wp:inline wp14:editId="7632F787" wp14:anchorId="49EB2C6D">
            <wp:extent cx="4572000" cy="952500"/>
            <wp:effectExtent l="0" t="0" r="0" b="0"/>
            <wp:docPr id="740754222" name="" title=""/>
            <wp:cNvGraphicFramePr>
              <a:graphicFrameLocks noChangeAspect="1"/>
            </wp:cNvGraphicFramePr>
            <a:graphic>
              <a:graphicData uri="http://schemas.openxmlformats.org/drawingml/2006/picture">
                <pic:pic>
                  <pic:nvPicPr>
                    <pic:cNvPr id="0" name=""/>
                    <pic:cNvPicPr/>
                  </pic:nvPicPr>
                  <pic:blipFill>
                    <a:blip r:embed="Rb26d275f858c4438">
                      <a:extLst>
                        <a:ext xmlns:a="http://schemas.openxmlformats.org/drawingml/2006/main" uri="{28A0092B-C50C-407E-A947-70E740481C1C}">
                          <a14:useLocalDpi val="0"/>
                        </a:ext>
                      </a:extLst>
                    </a:blip>
                    <a:stretch>
                      <a:fillRect/>
                    </a:stretch>
                  </pic:blipFill>
                  <pic:spPr>
                    <a:xfrm>
                      <a:off x="0" y="0"/>
                      <a:ext cx="4572000" cy="952500"/>
                    </a:xfrm>
                    <a:prstGeom prst="rect">
                      <a:avLst/>
                    </a:prstGeom>
                  </pic:spPr>
                </pic:pic>
              </a:graphicData>
            </a:graphic>
          </wp:inline>
        </w:drawing>
      </w:r>
    </w:p>
    <w:p w:rsidR="5C61F98C" w:rsidP="49D4FF91" w:rsidRDefault="5C61F98C" w14:paraId="2EC6FA42" w14:textId="7B4DDD7B">
      <w:pPr>
        <w:pStyle w:val="paragraph"/>
        <w:bidi w:val="0"/>
        <w:spacing w:before="0" w:beforeAutospacing="off" w:after="0" w:afterAutospacing="off" w:line="240" w:lineRule="auto"/>
        <w:ind w:left="0" w:right="0"/>
        <w:jc w:val="left"/>
        <w:rPr>
          <w:rFonts w:ascii="Calibri" w:hAnsi="Calibri" w:eastAsia="Calibri" w:cs="Calibri"/>
          <w:b w:val="1"/>
          <w:bCs w:val="1"/>
          <w:noProof w:val="0"/>
          <w:sz w:val="27"/>
          <w:szCs w:val="27"/>
          <w:lang w:val="en-US"/>
        </w:rPr>
      </w:pPr>
      <w:r w:rsidRPr="49D4FF91" w:rsidR="5C61F98C">
        <w:rPr>
          <w:rFonts w:ascii="Calibri" w:hAnsi="Calibri" w:eastAsia="Calibri" w:cs="Calibri"/>
          <w:b w:val="1"/>
          <w:bCs w:val="1"/>
          <w:noProof w:val="0"/>
          <w:sz w:val="27"/>
          <w:szCs w:val="27"/>
          <w:lang w:val="en-US"/>
        </w:rPr>
        <w:t>FOR IMMEDIATE RELEASE</w:t>
      </w:r>
      <w:r w:rsidRPr="49D4FF91" w:rsidR="5AEACC9E">
        <w:rPr>
          <w:rStyle w:val="normaltextrun"/>
          <w:rFonts w:ascii="Calibri" w:hAnsi="Calibri" w:cs="Calibri"/>
          <w:b w:val="0"/>
          <w:bCs w:val="0"/>
          <w:i w:val="1"/>
          <w:iCs w:val="1"/>
          <w:sz w:val="28"/>
          <w:szCs w:val="28"/>
        </w:rPr>
        <w:t xml:space="preserve">                                                       </w:t>
      </w:r>
      <w:r w:rsidRPr="49D4FF91" w:rsidR="07E154AC">
        <w:rPr>
          <w:rStyle w:val="normaltextrun"/>
          <w:rFonts w:ascii="Calibri" w:hAnsi="Calibri" w:cs="Calibri"/>
          <w:b w:val="0"/>
          <w:bCs w:val="0"/>
          <w:i w:val="1"/>
          <w:iCs w:val="1"/>
          <w:sz w:val="28"/>
          <w:szCs w:val="28"/>
        </w:rPr>
        <w:t xml:space="preserve"> </w:t>
      </w:r>
      <w:r w:rsidRPr="49D4FF91" w:rsidR="5BEC0084">
        <w:rPr>
          <w:rStyle w:val="normaltextrun"/>
          <w:rFonts w:ascii="Calibri" w:hAnsi="Calibri" w:cs="Calibri"/>
          <w:b w:val="0"/>
          <w:bCs w:val="0"/>
          <w:i w:val="1"/>
          <w:iCs w:val="1"/>
          <w:sz w:val="28"/>
          <w:szCs w:val="28"/>
        </w:rPr>
        <w:t xml:space="preserve">        </w:t>
      </w:r>
      <w:r w:rsidRPr="49D4FF91" w:rsidR="5AEACC9E">
        <w:rPr>
          <w:rStyle w:val="normaltextrun"/>
          <w:rFonts w:ascii="Calibri" w:hAnsi="Calibri" w:cs="Calibri"/>
          <w:b w:val="0"/>
          <w:bCs w:val="0"/>
          <w:i w:val="1"/>
          <w:iCs w:val="1"/>
          <w:sz w:val="28"/>
          <w:szCs w:val="28"/>
        </w:rPr>
        <w:t>Contact: Kate Pixley</w:t>
      </w:r>
    </w:p>
    <w:p w:rsidR="6647FCD6" w:rsidP="49D4FF91" w:rsidRDefault="6647FCD6" w14:paraId="2D6F713D" w14:textId="43AD0771">
      <w:pPr>
        <w:pStyle w:val="paragraph"/>
        <w:bidi w:val="0"/>
        <w:spacing w:before="0" w:beforeAutospacing="off" w:after="0" w:afterAutospacing="off" w:line="240" w:lineRule="auto"/>
        <w:ind w:left="0" w:right="0"/>
        <w:jc w:val="left"/>
        <w:rPr>
          <w:rStyle w:val="normaltextrun"/>
          <w:rFonts w:ascii="Calibri" w:hAnsi="Calibri" w:cs="Calibri"/>
          <w:b w:val="1"/>
          <w:bCs w:val="1"/>
          <w:i w:val="0"/>
          <w:iCs w:val="0"/>
          <w:sz w:val="28"/>
          <w:szCs w:val="28"/>
        </w:rPr>
      </w:pPr>
      <w:r w:rsidRPr="49D4FF91" w:rsidR="6647FCD6">
        <w:rPr>
          <w:rStyle w:val="normaltextrun"/>
          <w:rFonts w:ascii="Calibri" w:hAnsi="Calibri" w:cs="Calibri"/>
          <w:b w:val="1"/>
          <w:bCs w:val="1"/>
          <w:i w:val="0"/>
          <w:iCs w:val="0"/>
          <w:sz w:val="28"/>
          <w:szCs w:val="28"/>
        </w:rPr>
        <w:t>December 8, 2022</w:t>
      </w:r>
      <w:r w:rsidRPr="49D4FF91" w:rsidR="20B59430">
        <w:rPr>
          <w:rStyle w:val="normaltextrun"/>
          <w:rFonts w:ascii="Calibri" w:hAnsi="Calibri" w:cs="Calibri"/>
          <w:b w:val="0"/>
          <w:bCs w:val="0"/>
          <w:i w:val="1"/>
          <w:iCs w:val="1"/>
          <w:sz w:val="28"/>
          <w:szCs w:val="28"/>
        </w:rPr>
        <w:t xml:space="preserve">                                                                          </w:t>
      </w:r>
      <w:r w:rsidRPr="49D4FF91" w:rsidR="1C4146F4">
        <w:rPr>
          <w:rStyle w:val="normaltextrun"/>
          <w:rFonts w:ascii="Calibri" w:hAnsi="Calibri" w:cs="Calibri"/>
          <w:b w:val="0"/>
          <w:bCs w:val="0"/>
          <w:i w:val="1"/>
          <w:iCs w:val="1"/>
          <w:sz w:val="28"/>
          <w:szCs w:val="28"/>
        </w:rPr>
        <w:t xml:space="preserve">       </w:t>
      </w:r>
      <w:r w:rsidRPr="49D4FF91" w:rsidR="61CE64C6">
        <w:rPr>
          <w:rStyle w:val="normaltextrun"/>
          <w:rFonts w:ascii="Calibri" w:hAnsi="Calibri" w:cs="Calibri"/>
          <w:b w:val="0"/>
          <w:bCs w:val="0"/>
          <w:i w:val="1"/>
          <w:iCs w:val="1"/>
          <w:sz w:val="28"/>
          <w:szCs w:val="28"/>
        </w:rPr>
        <w:t xml:space="preserve"> </w:t>
      </w:r>
      <w:r w:rsidRPr="49D4FF91" w:rsidR="20B59430">
        <w:rPr>
          <w:rStyle w:val="normaltextrun"/>
          <w:rFonts w:ascii="Calibri" w:hAnsi="Calibri" w:cs="Calibri"/>
          <w:b w:val="0"/>
          <w:bCs w:val="0"/>
          <w:i w:val="1"/>
          <w:iCs w:val="1"/>
          <w:sz w:val="28"/>
          <w:szCs w:val="28"/>
        </w:rPr>
        <w:t>(</w:t>
      </w:r>
      <w:r w:rsidRPr="49D4FF91" w:rsidR="20B59430">
        <w:rPr>
          <w:rStyle w:val="normaltextrun"/>
          <w:rFonts w:ascii="Calibri" w:hAnsi="Calibri" w:cs="Calibri"/>
          <w:b w:val="0"/>
          <w:bCs w:val="0"/>
          <w:i w:val="1"/>
          <w:iCs w:val="1"/>
          <w:sz w:val="28"/>
          <w:szCs w:val="28"/>
        </w:rPr>
        <w:t xml:space="preserve">515) 720-4034 </w:t>
      </w:r>
    </w:p>
    <w:p w:rsidR="20B59430" w:rsidP="49D4FF91" w:rsidRDefault="20B59430" w14:paraId="14BB821F" w14:textId="6E4DCD9E">
      <w:pPr>
        <w:pStyle w:val="paragraph"/>
        <w:bidi w:val="0"/>
        <w:spacing w:before="0" w:beforeAutospacing="off" w:after="0" w:afterAutospacing="off" w:line="240" w:lineRule="auto"/>
        <w:ind w:left="0" w:right="0"/>
        <w:jc w:val="left"/>
        <w:rPr>
          <w:rStyle w:val="normaltextrun"/>
          <w:rFonts w:ascii="Calibri" w:hAnsi="Calibri" w:cs="Calibri"/>
          <w:b w:val="0"/>
          <w:bCs w:val="0"/>
          <w:i w:val="1"/>
          <w:iCs w:val="1"/>
          <w:sz w:val="28"/>
          <w:szCs w:val="28"/>
        </w:rPr>
      </w:pPr>
      <w:r w:rsidRPr="49D4FF91" w:rsidR="20B59430">
        <w:rPr>
          <w:rStyle w:val="normaltextrun"/>
          <w:rFonts w:ascii="Calibri" w:hAnsi="Calibri" w:cs="Calibri"/>
          <w:b w:val="0"/>
          <w:bCs w:val="0"/>
          <w:i w:val="1"/>
          <w:iCs w:val="1"/>
          <w:sz w:val="28"/>
          <w:szCs w:val="28"/>
        </w:rPr>
        <w:t xml:space="preserve">    </w:t>
      </w:r>
      <w:r w:rsidRPr="49D4FF91" w:rsidR="46DB01A8">
        <w:rPr>
          <w:rStyle w:val="normaltextrun"/>
          <w:rFonts w:ascii="Calibri" w:hAnsi="Calibri" w:cs="Calibri"/>
          <w:b w:val="0"/>
          <w:bCs w:val="0"/>
          <w:i w:val="1"/>
          <w:iCs w:val="1"/>
          <w:sz w:val="28"/>
          <w:szCs w:val="28"/>
        </w:rPr>
        <w:t xml:space="preserve">                                                                                            </w:t>
      </w:r>
      <w:hyperlink r:id="R483ea5a6033e4524">
        <w:r w:rsidRPr="49D4FF91" w:rsidR="46DB01A8">
          <w:rPr>
            <w:rStyle w:val="Hyperlink"/>
            <w:rFonts w:ascii="Calibri" w:hAnsi="Calibri" w:cs="Calibri"/>
            <w:b w:val="0"/>
            <w:bCs w:val="0"/>
            <w:i w:val="1"/>
            <w:iCs w:val="1"/>
            <w:sz w:val="28"/>
            <w:szCs w:val="28"/>
          </w:rPr>
          <w:t>kpixley@pensionrights.org</w:t>
        </w:r>
      </w:hyperlink>
    </w:p>
    <w:p w:rsidR="46DB01A8" w:rsidP="49D4FF91" w:rsidRDefault="46DB01A8" w14:paraId="2EDCF716" w14:textId="73920DBD">
      <w:pPr>
        <w:pStyle w:val="paragraph"/>
        <w:bidi w:val="0"/>
        <w:spacing w:before="0" w:beforeAutospacing="off" w:after="0" w:afterAutospacing="off" w:line="240" w:lineRule="auto"/>
        <w:ind w:left="0" w:right="0"/>
        <w:jc w:val="left"/>
        <w:rPr>
          <w:rStyle w:val="normaltextrun"/>
          <w:rFonts w:ascii="Calibri" w:hAnsi="Calibri" w:cs="Calibri"/>
          <w:b w:val="0"/>
          <w:bCs w:val="0"/>
          <w:i w:val="1"/>
          <w:iCs w:val="1"/>
          <w:sz w:val="28"/>
          <w:szCs w:val="28"/>
        </w:rPr>
      </w:pPr>
      <w:r w:rsidRPr="49D4FF91" w:rsidR="46DB01A8">
        <w:rPr>
          <w:rFonts w:ascii="Calibri" w:hAnsi="Calibri" w:cs="Calibri"/>
          <w:b w:val="0"/>
          <w:bCs w:val="0"/>
          <w:i w:val="1"/>
          <w:iCs w:val="1"/>
          <w:sz w:val="28"/>
          <w:szCs w:val="28"/>
        </w:rPr>
        <w:t xml:space="preserve">                                                                                                      </w:t>
      </w:r>
      <w:hyperlink r:id="Rc1e67316b61f42db">
        <w:r w:rsidRPr="49D4FF91" w:rsidR="46DB01A8">
          <w:rPr>
            <w:rStyle w:val="Hyperlink"/>
            <w:rFonts w:ascii="Calibri" w:hAnsi="Calibri" w:cs="Calibri"/>
            <w:b w:val="0"/>
            <w:bCs w:val="0"/>
            <w:i w:val="1"/>
            <w:iCs w:val="1"/>
            <w:sz w:val="28"/>
            <w:szCs w:val="28"/>
          </w:rPr>
          <w:t>www.pensionrights.org</w:t>
        </w:r>
      </w:hyperlink>
    </w:p>
    <w:p w:rsidR="49D4FF91" w:rsidP="49D4FF91" w:rsidRDefault="49D4FF91" w14:paraId="044210EE" w14:textId="018965F5">
      <w:pPr>
        <w:pStyle w:val="paragraph"/>
        <w:bidi w:val="0"/>
        <w:spacing w:before="0" w:beforeAutospacing="off" w:after="0" w:afterAutospacing="off" w:line="240" w:lineRule="auto"/>
        <w:ind w:left="0" w:right="0"/>
        <w:jc w:val="left"/>
        <w:rPr>
          <w:rStyle w:val="normaltextrun"/>
          <w:rFonts w:ascii="Calibri" w:hAnsi="Calibri" w:cs="Calibri"/>
          <w:b w:val="0"/>
          <w:bCs w:val="0"/>
          <w:i w:val="1"/>
          <w:iCs w:val="1"/>
          <w:sz w:val="28"/>
          <w:szCs w:val="28"/>
        </w:rPr>
      </w:pPr>
    </w:p>
    <w:p w:rsidRPr="00FB3054" w:rsidR="00513B64" w:rsidP="49D4FF91" w:rsidRDefault="00EF4E28" w14:paraId="5DB72FC3" w14:textId="55ADC542">
      <w:pPr>
        <w:pStyle w:val="paragraph"/>
        <w:spacing w:before="0" w:beforeAutospacing="off" w:after="0" w:afterAutospacing="off"/>
        <w:jc w:val="center"/>
        <w:textAlignment w:val="baseline"/>
        <w:rPr>
          <w:rStyle w:val="normaltextrun"/>
          <w:rFonts w:ascii="Calibri" w:hAnsi="Calibri" w:cs="Calibri"/>
          <w:b w:val="1"/>
          <w:bCs w:val="1"/>
          <w:sz w:val="28"/>
          <w:szCs w:val="28"/>
        </w:rPr>
      </w:pPr>
      <w:r w:rsidRPr="49D4FF91" w:rsidR="00EF4E28">
        <w:rPr>
          <w:rStyle w:val="normaltextrun"/>
          <w:rFonts w:ascii="Calibri" w:hAnsi="Calibri" w:cs="Calibri"/>
          <w:b w:val="1"/>
          <w:bCs w:val="1"/>
          <w:sz w:val="28"/>
          <w:szCs w:val="28"/>
        </w:rPr>
        <w:t xml:space="preserve">Butch Lewis Act funds save Central States Pension Fund – and </w:t>
      </w:r>
      <w:r w:rsidRPr="49D4FF91" w:rsidR="005E7BA5">
        <w:rPr>
          <w:rStyle w:val="normaltextrun"/>
          <w:rFonts w:ascii="Calibri" w:hAnsi="Calibri" w:cs="Calibri"/>
          <w:b w:val="1"/>
          <w:bCs w:val="1"/>
          <w:sz w:val="28"/>
          <w:szCs w:val="28"/>
        </w:rPr>
        <w:t xml:space="preserve">hundreds of thousands of </w:t>
      </w:r>
      <w:r w:rsidRPr="49D4FF91" w:rsidR="00EF4E28">
        <w:rPr>
          <w:rStyle w:val="normaltextrun"/>
          <w:rFonts w:ascii="Calibri" w:hAnsi="Calibri" w:cs="Calibri"/>
          <w:b w:val="1"/>
          <w:bCs w:val="1"/>
          <w:sz w:val="28"/>
          <w:szCs w:val="28"/>
        </w:rPr>
        <w:t>workers</w:t>
      </w:r>
      <w:r w:rsidRPr="49D4FF91" w:rsidR="005E7BA5">
        <w:rPr>
          <w:rStyle w:val="normaltextrun"/>
          <w:rFonts w:ascii="Calibri" w:hAnsi="Calibri" w:cs="Calibri"/>
          <w:b w:val="1"/>
          <w:bCs w:val="1"/>
          <w:sz w:val="28"/>
          <w:szCs w:val="28"/>
        </w:rPr>
        <w:t>’</w:t>
      </w:r>
      <w:r w:rsidRPr="49D4FF91" w:rsidR="00EF4E28">
        <w:rPr>
          <w:rStyle w:val="normaltextrun"/>
          <w:rFonts w:ascii="Calibri" w:hAnsi="Calibri" w:cs="Calibri"/>
          <w:b w:val="1"/>
          <w:bCs w:val="1"/>
          <w:sz w:val="28"/>
          <w:szCs w:val="28"/>
        </w:rPr>
        <w:t xml:space="preserve"> and retirees</w:t>
      </w:r>
      <w:r w:rsidRPr="49D4FF91" w:rsidR="005E7BA5">
        <w:rPr>
          <w:rStyle w:val="normaltextrun"/>
          <w:rFonts w:ascii="Calibri" w:hAnsi="Calibri" w:cs="Calibri"/>
          <w:b w:val="1"/>
          <w:bCs w:val="1"/>
          <w:sz w:val="28"/>
          <w:szCs w:val="28"/>
        </w:rPr>
        <w:t>’</w:t>
      </w:r>
      <w:r w:rsidRPr="49D4FF91" w:rsidR="00EF4E28">
        <w:rPr>
          <w:rStyle w:val="normaltextrun"/>
          <w:rFonts w:ascii="Calibri" w:hAnsi="Calibri" w:cs="Calibri"/>
          <w:b w:val="1"/>
          <w:bCs w:val="1"/>
          <w:sz w:val="28"/>
          <w:szCs w:val="28"/>
        </w:rPr>
        <w:t xml:space="preserve"> pensions </w:t>
      </w:r>
      <w:r w:rsidRPr="49D4FF91" w:rsidR="00FB3054">
        <w:rPr>
          <w:rStyle w:val="normaltextrun"/>
          <w:rFonts w:ascii="Calibri" w:hAnsi="Calibri" w:cs="Calibri"/>
          <w:b w:val="1"/>
          <w:bCs w:val="1"/>
          <w:sz w:val="28"/>
          <w:szCs w:val="28"/>
        </w:rPr>
        <w:t>for the future</w:t>
      </w:r>
    </w:p>
    <w:p w:rsidRPr="00FB3054" w:rsidR="009E6D85" w:rsidP="00FB3054" w:rsidRDefault="009E6D85" w14:paraId="4146D05E" w14:textId="59024B12">
      <w:pPr>
        <w:pStyle w:val="paragraph"/>
        <w:spacing w:before="0" w:beforeAutospacing="0" w:after="0" w:afterAutospacing="0"/>
        <w:jc w:val="center"/>
        <w:textAlignment w:val="baseline"/>
        <w:rPr>
          <w:rStyle w:val="normaltextrun"/>
          <w:rFonts w:ascii="Calibri" w:hAnsi="Calibri" w:cs="Calibri"/>
          <w:b/>
          <w:bCs/>
          <w:sz w:val="28"/>
          <w:szCs w:val="28"/>
        </w:rPr>
      </w:pPr>
    </w:p>
    <w:p w:rsidR="003D2F77" w:rsidP="00247CF5" w:rsidRDefault="009E6D85" w14:paraId="2E13D197" w14:textId="34EA41FD">
      <w:pPr>
        <w:rPr>
          <w:rStyle w:val="normaltextrun"/>
          <w:rFonts w:ascii="Calibri" w:hAnsi="Calibri" w:cs="Calibri"/>
          <w:sz w:val="28"/>
          <w:szCs w:val="28"/>
        </w:rPr>
      </w:pPr>
      <w:r w:rsidRPr="00764F25">
        <w:rPr>
          <w:rStyle w:val="normaltextrun"/>
          <w:rFonts w:ascii="Calibri" w:hAnsi="Calibri" w:cs="Calibri"/>
          <w:sz w:val="28"/>
          <w:szCs w:val="28"/>
        </w:rPr>
        <w:t>The Pension Rights Center</w:t>
      </w:r>
      <w:r w:rsidR="00247CF5">
        <w:rPr>
          <w:rStyle w:val="normaltextrun"/>
          <w:rFonts w:ascii="Calibri" w:hAnsi="Calibri" w:cs="Calibri"/>
          <w:sz w:val="28"/>
          <w:szCs w:val="28"/>
        </w:rPr>
        <w:t xml:space="preserve"> and</w:t>
      </w:r>
      <w:r w:rsidR="00E3130F">
        <w:rPr>
          <w:rStyle w:val="normaltextrun"/>
          <w:rFonts w:ascii="Calibri" w:hAnsi="Calibri" w:cs="Calibri"/>
          <w:sz w:val="28"/>
          <w:szCs w:val="28"/>
        </w:rPr>
        <w:t xml:space="preserve"> </w:t>
      </w:r>
      <w:r w:rsidR="00C07F83">
        <w:rPr>
          <w:rStyle w:val="normaltextrun"/>
          <w:rFonts w:ascii="Calibri" w:hAnsi="Calibri" w:cs="Calibri"/>
          <w:sz w:val="28"/>
          <w:szCs w:val="28"/>
        </w:rPr>
        <w:t>thousands of</w:t>
      </w:r>
      <w:r w:rsidR="00E3130F">
        <w:rPr>
          <w:rStyle w:val="normaltextrun"/>
          <w:rFonts w:ascii="Calibri" w:hAnsi="Calibri" w:cs="Calibri"/>
          <w:sz w:val="28"/>
          <w:szCs w:val="28"/>
        </w:rPr>
        <w:t xml:space="preserve"> </w:t>
      </w:r>
      <w:r w:rsidR="00C07F83">
        <w:rPr>
          <w:rStyle w:val="normaltextrun"/>
          <w:rFonts w:ascii="Calibri" w:hAnsi="Calibri" w:cs="Calibri"/>
          <w:sz w:val="28"/>
          <w:szCs w:val="28"/>
        </w:rPr>
        <w:t xml:space="preserve">retired truck drivers, warehouse workers and spouses </w:t>
      </w:r>
      <w:r w:rsidR="00E3130F">
        <w:rPr>
          <w:rStyle w:val="normaltextrun"/>
          <w:rFonts w:ascii="Calibri" w:hAnsi="Calibri" w:cs="Calibri"/>
          <w:sz w:val="28"/>
          <w:szCs w:val="28"/>
        </w:rPr>
        <w:t>across the country</w:t>
      </w:r>
      <w:r w:rsidR="006418F5">
        <w:rPr>
          <w:rStyle w:val="normaltextrun"/>
          <w:rFonts w:ascii="Calibri" w:hAnsi="Calibri" w:cs="Calibri"/>
          <w:sz w:val="28"/>
          <w:szCs w:val="28"/>
        </w:rPr>
        <w:t xml:space="preserve"> are</w:t>
      </w:r>
      <w:r w:rsidRPr="00764F25" w:rsidR="00DE4F87">
        <w:rPr>
          <w:rStyle w:val="normaltextrun"/>
          <w:rFonts w:ascii="Calibri" w:hAnsi="Calibri" w:cs="Calibri"/>
          <w:sz w:val="28"/>
          <w:szCs w:val="28"/>
        </w:rPr>
        <w:t xml:space="preserve"> celebrating</w:t>
      </w:r>
      <w:r w:rsidR="00C82571">
        <w:rPr>
          <w:rStyle w:val="normaltextrun"/>
          <w:rFonts w:ascii="Calibri" w:hAnsi="Calibri" w:cs="Calibri"/>
          <w:sz w:val="28"/>
          <w:szCs w:val="28"/>
        </w:rPr>
        <w:t xml:space="preserve"> </w:t>
      </w:r>
      <w:r w:rsidR="003F309C">
        <w:rPr>
          <w:rStyle w:val="normaltextrun"/>
          <w:rFonts w:ascii="Calibri" w:hAnsi="Calibri" w:cs="Calibri"/>
          <w:sz w:val="28"/>
          <w:szCs w:val="28"/>
        </w:rPr>
        <w:t xml:space="preserve">the approval of an infusion of funds that will keep the </w:t>
      </w:r>
      <w:r w:rsidRPr="00764F25" w:rsidR="00DE4F87">
        <w:rPr>
          <w:rStyle w:val="normaltextrun"/>
          <w:rFonts w:ascii="Calibri" w:hAnsi="Calibri" w:cs="Calibri"/>
          <w:sz w:val="28"/>
          <w:szCs w:val="28"/>
        </w:rPr>
        <w:t>Central States Pension Fund</w:t>
      </w:r>
      <w:r w:rsidR="00701301">
        <w:rPr>
          <w:rStyle w:val="normaltextrun"/>
          <w:rFonts w:ascii="Calibri" w:hAnsi="Calibri" w:cs="Calibri"/>
          <w:sz w:val="28"/>
          <w:szCs w:val="28"/>
        </w:rPr>
        <w:t xml:space="preserve"> </w:t>
      </w:r>
      <w:r w:rsidR="003F309C">
        <w:rPr>
          <w:rStyle w:val="normaltextrun"/>
          <w:rFonts w:ascii="Calibri" w:hAnsi="Calibri" w:cs="Calibri"/>
          <w:sz w:val="28"/>
          <w:szCs w:val="28"/>
        </w:rPr>
        <w:t>going strong for decades to come</w:t>
      </w:r>
      <w:r w:rsidR="00701301">
        <w:rPr>
          <w:rStyle w:val="normaltextrun"/>
          <w:rFonts w:ascii="Calibri" w:hAnsi="Calibri" w:cs="Calibri"/>
          <w:sz w:val="28"/>
          <w:szCs w:val="28"/>
        </w:rPr>
        <w:t xml:space="preserve">. </w:t>
      </w:r>
      <w:r w:rsidR="00BD1653">
        <w:rPr>
          <w:rStyle w:val="normaltextrun"/>
          <w:rFonts w:ascii="Calibri" w:hAnsi="Calibri" w:cs="Calibri"/>
          <w:sz w:val="28"/>
          <w:szCs w:val="28"/>
        </w:rPr>
        <w:t xml:space="preserve"> </w:t>
      </w:r>
    </w:p>
    <w:p w:rsidR="00764F25" w:rsidP="00247CF5" w:rsidRDefault="00E3130F" w14:paraId="29341284" w14:textId="2B59C048">
      <w:pPr>
        <w:rPr>
          <w:rStyle w:val="normaltextrun"/>
          <w:rFonts w:ascii="Calibri" w:hAnsi="Calibri" w:cs="Calibri"/>
          <w:sz w:val="28"/>
          <w:szCs w:val="28"/>
        </w:rPr>
      </w:pPr>
      <w:r w:rsidRPr="49D4FF91" w:rsidR="00E3130F">
        <w:rPr>
          <w:rStyle w:val="normaltextrun"/>
          <w:rFonts w:ascii="Calibri" w:hAnsi="Calibri" w:cs="Calibri"/>
          <w:sz w:val="28"/>
          <w:szCs w:val="28"/>
        </w:rPr>
        <w:t>The White House</w:t>
      </w:r>
      <w:r w:rsidRPr="49D4FF91" w:rsidR="00160115">
        <w:rPr>
          <w:rStyle w:val="normaltextrun"/>
          <w:rFonts w:ascii="Calibri" w:hAnsi="Calibri" w:cs="Calibri"/>
          <w:sz w:val="28"/>
          <w:szCs w:val="28"/>
        </w:rPr>
        <w:t xml:space="preserve"> </w:t>
      </w:r>
      <w:hyperlink r:id="Re213993d2ac04bd7">
        <w:r w:rsidRPr="49D4FF91" w:rsidR="00234839">
          <w:rPr>
            <w:rStyle w:val="Hyperlink"/>
            <w:rFonts w:ascii="Calibri" w:hAnsi="Calibri" w:cs="Calibri"/>
            <w:sz w:val="28"/>
            <w:szCs w:val="28"/>
          </w:rPr>
          <w:t>announced</w:t>
        </w:r>
      </w:hyperlink>
      <w:r w:rsidRPr="49D4FF91" w:rsidR="00234839">
        <w:rPr>
          <w:rStyle w:val="normaltextrun"/>
          <w:rFonts w:ascii="Calibri" w:hAnsi="Calibri" w:cs="Calibri"/>
          <w:sz w:val="28"/>
          <w:szCs w:val="28"/>
        </w:rPr>
        <w:t xml:space="preserve"> </w:t>
      </w:r>
      <w:r w:rsidRPr="49D4FF91" w:rsidR="00CF107A">
        <w:rPr>
          <w:rStyle w:val="normaltextrun"/>
          <w:rFonts w:ascii="Calibri" w:hAnsi="Calibri" w:cs="Calibri"/>
          <w:sz w:val="28"/>
          <w:szCs w:val="28"/>
        </w:rPr>
        <w:t xml:space="preserve">today </w:t>
      </w:r>
      <w:r w:rsidRPr="49D4FF91" w:rsidR="00234839">
        <w:rPr>
          <w:rStyle w:val="normaltextrun"/>
          <w:rFonts w:ascii="Calibri" w:hAnsi="Calibri" w:cs="Calibri"/>
          <w:sz w:val="28"/>
          <w:szCs w:val="28"/>
        </w:rPr>
        <w:t xml:space="preserve">that </w:t>
      </w:r>
      <w:r w:rsidRPr="49D4FF91" w:rsidR="00E3130F">
        <w:rPr>
          <w:rStyle w:val="normaltextrun"/>
          <w:rFonts w:ascii="Calibri" w:hAnsi="Calibri" w:cs="Calibri"/>
          <w:sz w:val="28"/>
          <w:szCs w:val="28"/>
        </w:rPr>
        <w:t xml:space="preserve">the Pension Benefit Guaranty Corporation (PBGC) </w:t>
      </w:r>
      <w:r w:rsidRPr="49D4FF91" w:rsidR="00F33088">
        <w:rPr>
          <w:rStyle w:val="normaltextrun"/>
          <w:rFonts w:ascii="Calibri" w:hAnsi="Calibri" w:cs="Calibri"/>
          <w:sz w:val="28"/>
          <w:szCs w:val="28"/>
        </w:rPr>
        <w:t xml:space="preserve">approved </w:t>
      </w:r>
      <w:r w:rsidRPr="49D4FF91" w:rsidR="003F309C">
        <w:rPr>
          <w:rStyle w:val="normaltextrun"/>
          <w:rFonts w:ascii="Calibri" w:hAnsi="Calibri" w:cs="Calibri"/>
          <w:sz w:val="28"/>
          <w:szCs w:val="28"/>
        </w:rPr>
        <w:t xml:space="preserve">the </w:t>
      </w:r>
      <w:r w:rsidRPr="49D4FF91" w:rsidR="00E3130F">
        <w:rPr>
          <w:rStyle w:val="normaltextrun"/>
          <w:rFonts w:ascii="Calibri" w:hAnsi="Calibri" w:cs="Calibri"/>
          <w:sz w:val="28"/>
          <w:szCs w:val="28"/>
        </w:rPr>
        <w:t>Central States Pension Fund’s</w:t>
      </w:r>
      <w:r w:rsidRPr="49D4FF91" w:rsidR="003F309C">
        <w:rPr>
          <w:rStyle w:val="normaltextrun"/>
          <w:rFonts w:ascii="Calibri" w:hAnsi="Calibri" w:cs="Calibri"/>
          <w:sz w:val="28"/>
          <w:szCs w:val="28"/>
        </w:rPr>
        <w:t xml:space="preserve"> </w:t>
      </w:r>
      <w:r w:rsidRPr="49D4FF91" w:rsidR="00F33088">
        <w:rPr>
          <w:rStyle w:val="normaltextrun"/>
          <w:rFonts w:ascii="Calibri" w:hAnsi="Calibri" w:cs="Calibri"/>
          <w:sz w:val="28"/>
          <w:szCs w:val="28"/>
        </w:rPr>
        <w:t xml:space="preserve">application for </w:t>
      </w:r>
      <w:r w:rsidRPr="49D4FF91" w:rsidR="00B46E6A">
        <w:rPr>
          <w:rStyle w:val="normaltextrun"/>
          <w:rFonts w:ascii="Calibri" w:hAnsi="Calibri" w:cs="Calibri"/>
          <w:sz w:val="28"/>
          <w:szCs w:val="28"/>
        </w:rPr>
        <w:t>more than $</w:t>
      </w:r>
      <w:r w:rsidRPr="49D4FF91" w:rsidR="003F309C">
        <w:rPr>
          <w:rStyle w:val="normaltextrun"/>
          <w:rFonts w:ascii="Calibri" w:hAnsi="Calibri" w:cs="Calibri"/>
          <w:sz w:val="28"/>
          <w:szCs w:val="28"/>
        </w:rPr>
        <w:t>3</w:t>
      </w:r>
      <w:r w:rsidRPr="49D4FF91" w:rsidR="00721BD7">
        <w:rPr>
          <w:rStyle w:val="normaltextrun"/>
          <w:rFonts w:ascii="Calibri" w:hAnsi="Calibri" w:cs="Calibri"/>
          <w:sz w:val="28"/>
          <w:szCs w:val="28"/>
        </w:rPr>
        <w:t>5.8</w:t>
      </w:r>
      <w:r w:rsidRPr="49D4FF91" w:rsidR="003F309C">
        <w:rPr>
          <w:rStyle w:val="normaltextrun"/>
          <w:rFonts w:ascii="Calibri" w:hAnsi="Calibri" w:cs="Calibri"/>
          <w:sz w:val="28"/>
          <w:szCs w:val="28"/>
        </w:rPr>
        <w:t xml:space="preserve"> </w:t>
      </w:r>
      <w:r w:rsidRPr="49D4FF91" w:rsidR="00104E7C">
        <w:rPr>
          <w:rStyle w:val="normaltextrun"/>
          <w:rFonts w:ascii="Calibri" w:hAnsi="Calibri" w:cs="Calibri"/>
          <w:sz w:val="28"/>
          <w:szCs w:val="28"/>
        </w:rPr>
        <w:t xml:space="preserve">billion, the largest of the </w:t>
      </w:r>
      <w:r w:rsidRPr="49D4FF91" w:rsidR="00D76207">
        <w:rPr>
          <w:rStyle w:val="normaltextrun"/>
          <w:rFonts w:ascii="Calibri" w:hAnsi="Calibri" w:cs="Calibri"/>
          <w:sz w:val="28"/>
          <w:szCs w:val="28"/>
        </w:rPr>
        <w:t>S</w:t>
      </w:r>
      <w:r w:rsidRPr="49D4FF91" w:rsidR="00104E7C">
        <w:rPr>
          <w:rStyle w:val="normaltextrun"/>
          <w:rFonts w:ascii="Calibri" w:hAnsi="Calibri" w:cs="Calibri"/>
          <w:sz w:val="28"/>
          <w:szCs w:val="28"/>
        </w:rPr>
        <w:t xml:space="preserve">pecial </w:t>
      </w:r>
      <w:r w:rsidRPr="49D4FF91" w:rsidR="00D76207">
        <w:rPr>
          <w:rStyle w:val="normaltextrun"/>
          <w:rFonts w:ascii="Calibri" w:hAnsi="Calibri" w:cs="Calibri"/>
          <w:sz w:val="28"/>
          <w:szCs w:val="28"/>
        </w:rPr>
        <w:t>F</w:t>
      </w:r>
      <w:r w:rsidRPr="49D4FF91" w:rsidR="00104E7C">
        <w:rPr>
          <w:rStyle w:val="normaltextrun"/>
          <w:rFonts w:ascii="Calibri" w:hAnsi="Calibri" w:cs="Calibri"/>
          <w:sz w:val="28"/>
          <w:szCs w:val="28"/>
        </w:rPr>
        <w:t xml:space="preserve">inancial </w:t>
      </w:r>
      <w:r w:rsidRPr="49D4FF91" w:rsidR="00D76207">
        <w:rPr>
          <w:rStyle w:val="normaltextrun"/>
          <w:rFonts w:ascii="Calibri" w:hAnsi="Calibri" w:cs="Calibri"/>
          <w:sz w:val="28"/>
          <w:szCs w:val="28"/>
        </w:rPr>
        <w:t>A</w:t>
      </w:r>
      <w:r w:rsidRPr="49D4FF91" w:rsidR="00461A25">
        <w:rPr>
          <w:rStyle w:val="normaltextrun"/>
          <w:rFonts w:ascii="Calibri" w:hAnsi="Calibri" w:cs="Calibri"/>
          <w:sz w:val="28"/>
          <w:szCs w:val="28"/>
        </w:rPr>
        <w:t xml:space="preserve">ssistance </w:t>
      </w:r>
      <w:r w:rsidRPr="49D4FF91" w:rsidR="00510254">
        <w:rPr>
          <w:rStyle w:val="normaltextrun"/>
          <w:rFonts w:ascii="Calibri" w:hAnsi="Calibri" w:cs="Calibri"/>
          <w:sz w:val="28"/>
          <w:szCs w:val="28"/>
        </w:rPr>
        <w:t xml:space="preserve">(SFA) </w:t>
      </w:r>
      <w:r w:rsidRPr="49D4FF91" w:rsidR="00461A25">
        <w:rPr>
          <w:rStyle w:val="normaltextrun"/>
          <w:rFonts w:ascii="Calibri" w:hAnsi="Calibri" w:cs="Calibri"/>
          <w:sz w:val="28"/>
          <w:szCs w:val="28"/>
        </w:rPr>
        <w:t xml:space="preserve">grants </w:t>
      </w:r>
      <w:r w:rsidRPr="49D4FF91" w:rsidR="00B46E6A">
        <w:rPr>
          <w:rStyle w:val="normaltextrun"/>
          <w:rFonts w:ascii="Calibri" w:hAnsi="Calibri" w:cs="Calibri"/>
          <w:sz w:val="28"/>
          <w:szCs w:val="28"/>
        </w:rPr>
        <w:t>provided</w:t>
      </w:r>
      <w:r w:rsidRPr="49D4FF91" w:rsidR="00461A25">
        <w:rPr>
          <w:rStyle w:val="normaltextrun"/>
          <w:rFonts w:ascii="Calibri" w:hAnsi="Calibri" w:cs="Calibri"/>
          <w:sz w:val="28"/>
          <w:szCs w:val="28"/>
        </w:rPr>
        <w:t xml:space="preserve"> under the </w:t>
      </w:r>
      <w:r w:rsidRPr="49D4FF91" w:rsidR="00DE4F87">
        <w:rPr>
          <w:rStyle w:val="normaltextrun"/>
          <w:rFonts w:ascii="Calibri" w:hAnsi="Calibri" w:cs="Calibri"/>
          <w:sz w:val="28"/>
          <w:szCs w:val="28"/>
        </w:rPr>
        <w:t>Butch Lewis Emergency Pension Plan Relief Act (BLA).</w:t>
      </w:r>
      <w:r w:rsidRPr="49D4FF91" w:rsidR="00764F25">
        <w:rPr>
          <w:rStyle w:val="normaltextrun"/>
          <w:rFonts w:ascii="Calibri" w:hAnsi="Calibri" w:cs="Calibri"/>
          <w:sz w:val="28"/>
          <w:szCs w:val="28"/>
        </w:rPr>
        <w:t xml:space="preserve"> </w:t>
      </w:r>
      <w:r w:rsidRPr="49D4FF91" w:rsidR="005E7BA5">
        <w:rPr>
          <w:rStyle w:val="normaltextrun"/>
          <w:rFonts w:ascii="Calibri" w:hAnsi="Calibri" w:cs="Calibri"/>
          <w:sz w:val="28"/>
          <w:szCs w:val="28"/>
        </w:rPr>
        <w:t xml:space="preserve"> The BLA was signed into law by President Biden as part of the American Rescue Plan </w:t>
      </w:r>
      <w:r w:rsidRPr="49D4FF91" w:rsidR="00523C57">
        <w:rPr>
          <w:rStyle w:val="normaltextrun"/>
          <w:rFonts w:ascii="Calibri" w:hAnsi="Calibri" w:cs="Calibri"/>
          <w:sz w:val="28"/>
          <w:szCs w:val="28"/>
        </w:rPr>
        <w:t xml:space="preserve">Act </w:t>
      </w:r>
      <w:r w:rsidRPr="49D4FF91" w:rsidR="00C71548">
        <w:rPr>
          <w:rStyle w:val="normaltextrun"/>
          <w:rFonts w:ascii="Calibri" w:hAnsi="Calibri" w:cs="Calibri"/>
          <w:sz w:val="28"/>
          <w:szCs w:val="28"/>
        </w:rPr>
        <w:t xml:space="preserve">in 2021 </w:t>
      </w:r>
      <w:r w:rsidRPr="49D4FF91" w:rsidR="005E7BA5">
        <w:rPr>
          <w:rStyle w:val="normaltextrun"/>
          <w:rFonts w:ascii="Calibri" w:hAnsi="Calibri" w:cs="Calibri"/>
          <w:sz w:val="28"/>
          <w:szCs w:val="28"/>
        </w:rPr>
        <w:t xml:space="preserve">to </w:t>
      </w:r>
      <w:r w:rsidRPr="49D4FF91" w:rsidR="0020533F">
        <w:rPr>
          <w:rStyle w:val="normaltextrun"/>
          <w:rFonts w:ascii="Calibri" w:hAnsi="Calibri" w:cs="Calibri"/>
          <w:sz w:val="28"/>
          <w:szCs w:val="28"/>
        </w:rPr>
        <w:t xml:space="preserve">save financially struggling multiemployer plans. </w:t>
      </w:r>
    </w:p>
    <w:p w:rsidR="00AC09AD" w:rsidP="00D213E5" w:rsidRDefault="00672597" w14:paraId="3E8486B5" w14:textId="6895F54E">
      <w:pPr>
        <w:rPr>
          <w:rStyle w:val="eop"/>
          <w:rFonts w:ascii="Calibri" w:hAnsi="Calibri" w:cs="Calibri"/>
          <w:sz w:val="28"/>
          <w:szCs w:val="28"/>
        </w:rPr>
      </w:pPr>
      <w:r>
        <w:rPr>
          <w:rStyle w:val="normaltextrun"/>
          <w:rFonts w:ascii="Calibri" w:hAnsi="Calibri" w:cs="Calibri"/>
          <w:sz w:val="28"/>
          <w:szCs w:val="28"/>
        </w:rPr>
        <w:t xml:space="preserve">“This is a special and significant </w:t>
      </w:r>
      <w:r w:rsidR="00822408">
        <w:rPr>
          <w:rStyle w:val="normaltextrun"/>
          <w:rFonts w:ascii="Calibri" w:hAnsi="Calibri" w:cs="Calibri"/>
          <w:sz w:val="28"/>
          <w:szCs w:val="28"/>
        </w:rPr>
        <w:t>milestone,” said Karen Friedman, Executive Director of the Pension Rights Center. “</w:t>
      </w:r>
      <w:r w:rsidR="002A246D">
        <w:rPr>
          <w:rStyle w:val="normaltextrun"/>
          <w:rFonts w:ascii="Calibri" w:hAnsi="Calibri" w:cs="Calibri"/>
          <w:sz w:val="28"/>
          <w:szCs w:val="28"/>
        </w:rPr>
        <w:t xml:space="preserve">PRC’s advocacy </w:t>
      </w:r>
      <w:r w:rsidR="005957FA">
        <w:rPr>
          <w:rStyle w:val="normaltextrun"/>
          <w:rFonts w:ascii="Calibri" w:hAnsi="Calibri" w:cs="Calibri"/>
          <w:sz w:val="28"/>
          <w:szCs w:val="28"/>
        </w:rPr>
        <w:t>to save multiemployer plans</w:t>
      </w:r>
      <w:r w:rsidR="00967D5E">
        <w:rPr>
          <w:rStyle w:val="normaltextrun"/>
          <w:rFonts w:ascii="Calibri" w:hAnsi="Calibri" w:cs="Calibri"/>
          <w:sz w:val="28"/>
          <w:szCs w:val="28"/>
        </w:rPr>
        <w:t xml:space="preserve"> began </w:t>
      </w:r>
      <w:r w:rsidR="009364DE">
        <w:rPr>
          <w:rStyle w:val="normaltextrun"/>
          <w:rFonts w:ascii="Calibri" w:hAnsi="Calibri" w:cs="Calibri"/>
          <w:sz w:val="28"/>
          <w:szCs w:val="28"/>
        </w:rPr>
        <w:t xml:space="preserve">years ago </w:t>
      </w:r>
      <w:r w:rsidR="00967D5E">
        <w:rPr>
          <w:rStyle w:val="normaltextrun"/>
          <w:rFonts w:ascii="Calibri" w:hAnsi="Calibri" w:cs="Calibri"/>
          <w:sz w:val="28"/>
          <w:szCs w:val="28"/>
        </w:rPr>
        <w:t xml:space="preserve">when it teamed up with Central States’ retirees to start a </w:t>
      </w:r>
      <w:r w:rsidR="00C9216A">
        <w:rPr>
          <w:rStyle w:val="normaltextrun"/>
          <w:rFonts w:ascii="Calibri" w:hAnsi="Calibri" w:cs="Calibri"/>
          <w:sz w:val="28"/>
          <w:szCs w:val="28"/>
        </w:rPr>
        <w:t xml:space="preserve">grassroots campaign to stop </w:t>
      </w:r>
      <w:r w:rsidR="00D02E98">
        <w:rPr>
          <w:rStyle w:val="normaltextrun"/>
          <w:rFonts w:ascii="Calibri" w:hAnsi="Calibri" w:cs="Calibri"/>
          <w:sz w:val="28"/>
          <w:szCs w:val="28"/>
        </w:rPr>
        <w:t xml:space="preserve">cuts to their </w:t>
      </w:r>
      <w:r w:rsidR="00967D5E">
        <w:rPr>
          <w:rStyle w:val="normaltextrun"/>
          <w:rFonts w:ascii="Calibri" w:hAnsi="Calibri" w:cs="Calibri"/>
          <w:sz w:val="28"/>
          <w:szCs w:val="28"/>
        </w:rPr>
        <w:t xml:space="preserve">plan </w:t>
      </w:r>
      <w:r w:rsidR="00D02E98">
        <w:rPr>
          <w:rStyle w:val="normaltextrun"/>
          <w:rFonts w:ascii="Calibri" w:hAnsi="Calibri" w:cs="Calibri"/>
          <w:sz w:val="28"/>
          <w:szCs w:val="28"/>
        </w:rPr>
        <w:t xml:space="preserve">pensions. </w:t>
      </w:r>
      <w:r w:rsidR="00967D5E">
        <w:rPr>
          <w:rStyle w:val="normaltextrun"/>
          <w:rFonts w:ascii="Calibri" w:hAnsi="Calibri" w:cs="Calibri"/>
          <w:sz w:val="28"/>
          <w:szCs w:val="28"/>
        </w:rPr>
        <w:t>After many hard-fought years of advocacy against those cuts, the retirees’ efforts were finally rewarded when the BLA was enacted into law. T</w:t>
      </w:r>
      <w:r w:rsidR="000B5F61">
        <w:rPr>
          <w:rStyle w:val="normaltextrun"/>
          <w:rFonts w:ascii="Calibri" w:hAnsi="Calibri" w:cs="Calibri"/>
          <w:sz w:val="28"/>
          <w:szCs w:val="28"/>
        </w:rPr>
        <w:t xml:space="preserve">hanks to </w:t>
      </w:r>
      <w:r w:rsidR="00967D5E">
        <w:rPr>
          <w:rStyle w:val="normaltextrun"/>
          <w:rFonts w:ascii="Calibri" w:hAnsi="Calibri" w:cs="Calibri"/>
          <w:sz w:val="28"/>
          <w:szCs w:val="28"/>
        </w:rPr>
        <w:t xml:space="preserve">the </w:t>
      </w:r>
      <w:r w:rsidR="00D213E5">
        <w:rPr>
          <w:rStyle w:val="normaltextrun"/>
          <w:rFonts w:ascii="Calibri" w:hAnsi="Calibri" w:cs="Calibri"/>
          <w:sz w:val="28"/>
          <w:szCs w:val="28"/>
        </w:rPr>
        <w:t>BLA,</w:t>
      </w:r>
      <w:r w:rsidR="000A0236">
        <w:rPr>
          <w:rStyle w:val="normaltextrun"/>
          <w:rFonts w:ascii="Calibri" w:hAnsi="Calibri" w:cs="Calibri"/>
          <w:sz w:val="28"/>
          <w:szCs w:val="28"/>
        </w:rPr>
        <w:t xml:space="preserve"> </w:t>
      </w:r>
      <w:r w:rsidR="007744A5">
        <w:rPr>
          <w:rStyle w:val="normaltextrun"/>
          <w:rFonts w:ascii="Calibri" w:hAnsi="Calibri" w:cs="Calibri"/>
          <w:sz w:val="28"/>
          <w:szCs w:val="28"/>
        </w:rPr>
        <w:t>Central States will have the financial resources to ensure that its 3</w:t>
      </w:r>
      <w:r w:rsidR="00466CEF">
        <w:rPr>
          <w:rStyle w:val="normaltextrun"/>
          <w:rFonts w:ascii="Calibri" w:hAnsi="Calibri" w:cs="Calibri"/>
          <w:sz w:val="28"/>
          <w:szCs w:val="28"/>
        </w:rPr>
        <w:t>5</w:t>
      </w:r>
      <w:r w:rsidR="007744A5">
        <w:rPr>
          <w:rStyle w:val="normaltextrun"/>
          <w:rFonts w:ascii="Calibri" w:hAnsi="Calibri" w:cs="Calibri"/>
          <w:sz w:val="28"/>
          <w:szCs w:val="28"/>
        </w:rPr>
        <w:t xml:space="preserve">0,000 </w:t>
      </w:r>
      <w:r w:rsidR="00466CEF">
        <w:rPr>
          <w:rStyle w:val="normaltextrun"/>
          <w:rFonts w:ascii="Calibri" w:hAnsi="Calibri" w:cs="Calibri"/>
          <w:sz w:val="28"/>
          <w:szCs w:val="28"/>
        </w:rPr>
        <w:t xml:space="preserve">or more </w:t>
      </w:r>
      <w:r w:rsidR="007744A5">
        <w:rPr>
          <w:rStyle w:val="normaltextrun"/>
          <w:rFonts w:ascii="Calibri" w:hAnsi="Calibri" w:cs="Calibri"/>
          <w:sz w:val="28"/>
          <w:szCs w:val="28"/>
        </w:rPr>
        <w:t>members receive the benefits they earned over their working lives.</w:t>
      </w:r>
      <w:r w:rsidR="000A0236">
        <w:rPr>
          <w:rStyle w:val="normaltextrun"/>
          <w:rFonts w:ascii="Calibri" w:hAnsi="Calibri" w:cs="Calibri"/>
          <w:sz w:val="28"/>
          <w:szCs w:val="28"/>
        </w:rPr>
        <w:t xml:space="preserve"> This is </w:t>
      </w:r>
      <w:r w:rsidR="00BD1653">
        <w:rPr>
          <w:rStyle w:val="normaltextrun"/>
          <w:rFonts w:ascii="Calibri" w:hAnsi="Calibri" w:cs="Calibri"/>
          <w:sz w:val="28"/>
          <w:szCs w:val="28"/>
        </w:rPr>
        <w:t>a great victory</w:t>
      </w:r>
      <w:r w:rsidR="00967D5E">
        <w:rPr>
          <w:rStyle w:val="normaltextrun"/>
          <w:rFonts w:ascii="Calibri" w:hAnsi="Calibri" w:cs="Calibri"/>
          <w:sz w:val="28"/>
          <w:szCs w:val="28"/>
        </w:rPr>
        <w:t xml:space="preserve"> for the retirees and all workers</w:t>
      </w:r>
      <w:r w:rsidR="00BD1653">
        <w:rPr>
          <w:rStyle w:val="normaltextrun"/>
          <w:rFonts w:ascii="Calibri" w:hAnsi="Calibri" w:cs="Calibri"/>
          <w:sz w:val="28"/>
          <w:szCs w:val="28"/>
        </w:rPr>
        <w:t xml:space="preserve">.” </w:t>
      </w:r>
      <w:r w:rsidR="00235D01">
        <w:rPr>
          <w:rStyle w:val="eop"/>
          <w:rFonts w:ascii="Calibri" w:hAnsi="Calibri" w:cs="Calibri"/>
          <w:sz w:val="28"/>
          <w:szCs w:val="28"/>
        </w:rPr>
        <w:t xml:space="preserve"> </w:t>
      </w:r>
    </w:p>
    <w:p w:rsidR="006805FF" w:rsidP="00E639A3" w:rsidRDefault="00AD61C7" w14:paraId="4B7C63C8" w14:textId="2F7AEEA2">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Congress</w:t>
      </w:r>
      <w:r w:rsidR="00FE6490">
        <w:rPr>
          <w:rStyle w:val="eop"/>
          <w:rFonts w:ascii="Calibri" w:hAnsi="Calibri" w:cs="Calibri"/>
          <w:sz w:val="28"/>
          <w:szCs w:val="28"/>
        </w:rPr>
        <w:t xml:space="preserve"> designed </w:t>
      </w:r>
      <w:r>
        <w:rPr>
          <w:rStyle w:val="eop"/>
          <w:rFonts w:ascii="Calibri" w:hAnsi="Calibri" w:cs="Calibri"/>
          <w:sz w:val="28"/>
          <w:szCs w:val="28"/>
        </w:rPr>
        <w:t xml:space="preserve">the Butch Lewis Act </w:t>
      </w:r>
      <w:r w:rsidR="00EC08F4">
        <w:rPr>
          <w:rStyle w:val="eop"/>
          <w:rFonts w:ascii="Calibri" w:hAnsi="Calibri" w:cs="Calibri"/>
          <w:sz w:val="28"/>
          <w:szCs w:val="28"/>
        </w:rPr>
        <w:t>t</w:t>
      </w:r>
      <w:r w:rsidR="00E70D7B">
        <w:rPr>
          <w:rStyle w:val="eop"/>
          <w:rFonts w:ascii="Calibri" w:hAnsi="Calibri" w:cs="Calibri"/>
          <w:sz w:val="28"/>
          <w:szCs w:val="28"/>
        </w:rPr>
        <w:t>o</w:t>
      </w:r>
      <w:r w:rsidR="00EC08F4">
        <w:rPr>
          <w:rStyle w:val="eop"/>
          <w:rFonts w:ascii="Calibri" w:hAnsi="Calibri" w:cs="Calibri"/>
          <w:sz w:val="28"/>
          <w:szCs w:val="28"/>
        </w:rPr>
        <w:t xml:space="preserve"> </w:t>
      </w:r>
      <w:r w:rsidR="0080778F">
        <w:rPr>
          <w:rStyle w:val="eop"/>
          <w:rFonts w:ascii="Calibri" w:hAnsi="Calibri" w:cs="Calibri"/>
          <w:sz w:val="28"/>
          <w:szCs w:val="28"/>
        </w:rPr>
        <w:t xml:space="preserve">protect </w:t>
      </w:r>
      <w:r w:rsidR="00FE6490">
        <w:rPr>
          <w:rStyle w:val="eop"/>
          <w:rFonts w:ascii="Calibri" w:hAnsi="Calibri" w:cs="Calibri"/>
          <w:sz w:val="28"/>
          <w:szCs w:val="28"/>
        </w:rPr>
        <w:t xml:space="preserve">the pensions of </w:t>
      </w:r>
      <w:r w:rsidR="0080778F">
        <w:rPr>
          <w:rStyle w:val="eop"/>
          <w:rFonts w:ascii="Calibri" w:hAnsi="Calibri" w:cs="Calibri"/>
          <w:sz w:val="28"/>
          <w:szCs w:val="28"/>
        </w:rPr>
        <w:t xml:space="preserve">millions of </w:t>
      </w:r>
      <w:r w:rsidR="00724B88">
        <w:rPr>
          <w:rStyle w:val="eop"/>
          <w:rFonts w:ascii="Calibri" w:hAnsi="Calibri" w:cs="Calibri"/>
          <w:sz w:val="28"/>
          <w:szCs w:val="28"/>
        </w:rPr>
        <w:t xml:space="preserve">workers and </w:t>
      </w:r>
      <w:r w:rsidR="004C5781">
        <w:rPr>
          <w:rStyle w:val="eop"/>
          <w:rFonts w:ascii="Calibri" w:hAnsi="Calibri" w:cs="Calibri"/>
          <w:sz w:val="28"/>
          <w:szCs w:val="28"/>
        </w:rPr>
        <w:t>retirees</w:t>
      </w:r>
      <w:r>
        <w:rPr>
          <w:rStyle w:val="eop"/>
          <w:rFonts w:ascii="Calibri" w:hAnsi="Calibri" w:cs="Calibri"/>
          <w:sz w:val="28"/>
          <w:szCs w:val="28"/>
        </w:rPr>
        <w:t xml:space="preserve"> in multiemployer pension plans</w:t>
      </w:r>
      <w:r w:rsidR="00C4448F">
        <w:rPr>
          <w:rStyle w:val="eop"/>
          <w:rFonts w:ascii="Calibri" w:hAnsi="Calibri" w:cs="Calibri"/>
          <w:sz w:val="28"/>
          <w:szCs w:val="28"/>
        </w:rPr>
        <w:t>, which are jointly run by a union and two or more employers</w:t>
      </w:r>
      <w:r w:rsidR="004C5781">
        <w:rPr>
          <w:rStyle w:val="eop"/>
          <w:rFonts w:ascii="Calibri" w:hAnsi="Calibri" w:cs="Calibri"/>
          <w:sz w:val="28"/>
          <w:szCs w:val="28"/>
        </w:rPr>
        <w:t>.</w:t>
      </w:r>
      <w:r w:rsidR="00D800C3">
        <w:rPr>
          <w:rStyle w:val="eop"/>
          <w:rFonts w:ascii="Calibri" w:hAnsi="Calibri" w:cs="Calibri"/>
          <w:sz w:val="28"/>
          <w:szCs w:val="28"/>
        </w:rPr>
        <w:t xml:space="preserve"> </w:t>
      </w:r>
      <w:r w:rsidR="00FE6490">
        <w:rPr>
          <w:rStyle w:val="eop"/>
          <w:rFonts w:ascii="Calibri" w:hAnsi="Calibri" w:cs="Calibri"/>
          <w:sz w:val="28"/>
          <w:szCs w:val="28"/>
        </w:rPr>
        <w:t xml:space="preserve">Central States becomes the </w:t>
      </w:r>
      <w:r w:rsidR="00D040FB">
        <w:rPr>
          <w:rStyle w:val="eop"/>
          <w:rFonts w:ascii="Calibri" w:hAnsi="Calibri" w:cs="Calibri"/>
          <w:sz w:val="28"/>
          <w:szCs w:val="28"/>
        </w:rPr>
        <w:t>40</w:t>
      </w:r>
      <w:r w:rsidRPr="00D040FB" w:rsidR="00D040FB">
        <w:rPr>
          <w:rStyle w:val="eop"/>
          <w:rFonts w:ascii="Calibri" w:hAnsi="Calibri" w:cs="Calibri"/>
          <w:sz w:val="28"/>
          <w:szCs w:val="28"/>
          <w:vertAlign w:val="superscript"/>
        </w:rPr>
        <w:t>th</w:t>
      </w:r>
      <w:r w:rsidR="00D040FB">
        <w:rPr>
          <w:rStyle w:val="eop"/>
          <w:rFonts w:ascii="Calibri" w:hAnsi="Calibri" w:cs="Calibri"/>
          <w:sz w:val="28"/>
          <w:szCs w:val="28"/>
        </w:rPr>
        <w:t xml:space="preserve"> </w:t>
      </w:r>
      <w:r w:rsidR="00FE6490">
        <w:rPr>
          <w:rStyle w:val="eop"/>
          <w:rFonts w:ascii="Calibri" w:hAnsi="Calibri" w:cs="Calibri"/>
          <w:sz w:val="28"/>
          <w:szCs w:val="28"/>
        </w:rPr>
        <w:t xml:space="preserve">plan to have its request for funds under the BLA approved by </w:t>
      </w:r>
      <w:r w:rsidR="00967D5E">
        <w:rPr>
          <w:rStyle w:val="eop"/>
          <w:rFonts w:ascii="Calibri" w:hAnsi="Calibri" w:cs="Calibri"/>
          <w:sz w:val="28"/>
          <w:szCs w:val="28"/>
        </w:rPr>
        <w:t xml:space="preserve">the </w:t>
      </w:r>
      <w:r w:rsidR="00FE6490">
        <w:rPr>
          <w:rStyle w:val="eop"/>
          <w:rFonts w:ascii="Calibri" w:hAnsi="Calibri" w:cs="Calibri"/>
          <w:sz w:val="28"/>
          <w:szCs w:val="28"/>
        </w:rPr>
        <w:t xml:space="preserve">PBGC, the federal agency tasked under the law to </w:t>
      </w:r>
      <w:r w:rsidR="00FF60E4">
        <w:rPr>
          <w:rStyle w:val="eop"/>
          <w:rFonts w:ascii="Calibri" w:hAnsi="Calibri" w:cs="Calibri"/>
          <w:sz w:val="28"/>
          <w:szCs w:val="28"/>
        </w:rPr>
        <w:t>a</w:t>
      </w:r>
      <w:r w:rsidR="00B66BEC">
        <w:rPr>
          <w:rStyle w:val="eop"/>
          <w:rFonts w:ascii="Calibri" w:hAnsi="Calibri" w:cs="Calibri"/>
          <w:sz w:val="28"/>
          <w:szCs w:val="28"/>
        </w:rPr>
        <w:t xml:space="preserve">dminister </w:t>
      </w:r>
      <w:r w:rsidR="003D17CD">
        <w:rPr>
          <w:rStyle w:val="eop"/>
          <w:rFonts w:ascii="Calibri" w:hAnsi="Calibri" w:cs="Calibri"/>
          <w:sz w:val="28"/>
          <w:szCs w:val="28"/>
        </w:rPr>
        <w:t xml:space="preserve">BLA funds. </w:t>
      </w:r>
    </w:p>
    <w:p w:rsidR="00085FE2" w:rsidP="00E639A3" w:rsidRDefault="004C5781" w14:paraId="21DB352F" w14:textId="123A18C8">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xml:space="preserve"> </w:t>
      </w:r>
    </w:p>
    <w:p w:rsidR="001079FA" w:rsidP="00E639A3" w:rsidRDefault="004D6499" w14:paraId="2DF97B78" w14:textId="4CCBE42F">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Saving Central Sta</w:t>
      </w:r>
      <w:r w:rsidR="00574E92">
        <w:rPr>
          <w:rStyle w:val="normaltextrun"/>
          <w:rFonts w:ascii="Calibri" w:hAnsi="Calibri" w:cs="Calibri"/>
          <w:sz w:val="28"/>
          <w:szCs w:val="28"/>
        </w:rPr>
        <w:t>t</w:t>
      </w:r>
      <w:r>
        <w:rPr>
          <w:rStyle w:val="normaltextrun"/>
          <w:rFonts w:ascii="Calibri" w:hAnsi="Calibri" w:cs="Calibri"/>
          <w:sz w:val="28"/>
          <w:szCs w:val="28"/>
        </w:rPr>
        <w:t xml:space="preserve">es was a key objective of the </w:t>
      </w:r>
      <w:r w:rsidR="007B6240">
        <w:rPr>
          <w:rStyle w:val="normaltextrun"/>
          <w:rFonts w:ascii="Calibri" w:hAnsi="Calibri" w:cs="Calibri"/>
          <w:sz w:val="28"/>
          <w:szCs w:val="28"/>
        </w:rPr>
        <w:t>BLA</w:t>
      </w:r>
      <w:r w:rsidR="00CA1645">
        <w:rPr>
          <w:rStyle w:val="normaltextrun"/>
          <w:rFonts w:ascii="Calibri" w:hAnsi="Calibri" w:cs="Calibri"/>
          <w:sz w:val="28"/>
          <w:szCs w:val="28"/>
        </w:rPr>
        <w:t xml:space="preserve"> – since the toppling of such a </w:t>
      </w:r>
      <w:r w:rsidR="00C0214B">
        <w:rPr>
          <w:rStyle w:val="normaltextrun"/>
          <w:rFonts w:ascii="Calibri" w:hAnsi="Calibri" w:cs="Calibri"/>
          <w:sz w:val="28"/>
          <w:szCs w:val="28"/>
        </w:rPr>
        <w:t xml:space="preserve">massive </w:t>
      </w:r>
      <w:r w:rsidR="00A76C37">
        <w:rPr>
          <w:rStyle w:val="normaltextrun"/>
          <w:rFonts w:ascii="Calibri" w:hAnsi="Calibri" w:cs="Calibri"/>
          <w:sz w:val="28"/>
          <w:szCs w:val="28"/>
        </w:rPr>
        <w:t xml:space="preserve">and systemically significant </w:t>
      </w:r>
      <w:r w:rsidR="00CA1645">
        <w:rPr>
          <w:rStyle w:val="normaltextrun"/>
          <w:rFonts w:ascii="Calibri" w:hAnsi="Calibri" w:cs="Calibri"/>
          <w:sz w:val="28"/>
          <w:szCs w:val="28"/>
        </w:rPr>
        <w:t xml:space="preserve">plan </w:t>
      </w:r>
      <w:r w:rsidR="00825AC6">
        <w:rPr>
          <w:rStyle w:val="normaltextrun"/>
          <w:rFonts w:ascii="Calibri" w:hAnsi="Calibri" w:cs="Calibri"/>
          <w:sz w:val="28"/>
          <w:szCs w:val="28"/>
        </w:rPr>
        <w:t>would have severe</w:t>
      </w:r>
      <w:r w:rsidR="00744B7F">
        <w:rPr>
          <w:rStyle w:val="normaltextrun"/>
          <w:rFonts w:ascii="Calibri" w:hAnsi="Calibri" w:cs="Calibri"/>
          <w:sz w:val="28"/>
          <w:szCs w:val="28"/>
        </w:rPr>
        <w:t>ly</w:t>
      </w:r>
      <w:r w:rsidR="00825AC6">
        <w:rPr>
          <w:rStyle w:val="normaltextrun"/>
          <w:rFonts w:ascii="Calibri" w:hAnsi="Calibri" w:cs="Calibri"/>
          <w:sz w:val="28"/>
          <w:szCs w:val="28"/>
        </w:rPr>
        <w:t xml:space="preserve"> impact</w:t>
      </w:r>
      <w:r w:rsidR="00744B7F">
        <w:rPr>
          <w:rStyle w:val="normaltextrun"/>
          <w:rFonts w:ascii="Calibri" w:hAnsi="Calibri" w:cs="Calibri"/>
          <w:sz w:val="28"/>
          <w:szCs w:val="28"/>
        </w:rPr>
        <w:t>ed</w:t>
      </w:r>
      <w:r w:rsidR="00A76C37">
        <w:rPr>
          <w:rStyle w:val="normaltextrun"/>
          <w:rFonts w:ascii="Calibri" w:hAnsi="Calibri" w:cs="Calibri"/>
          <w:sz w:val="28"/>
          <w:szCs w:val="28"/>
        </w:rPr>
        <w:t xml:space="preserve"> </w:t>
      </w:r>
      <w:r w:rsidR="00C4448F">
        <w:rPr>
          <w:rStyle w:val="normaltextrun"/>
          <w:rFonts w:ascii="Calibri" w:hAnsi="Calibri" w:cs="Calibri"/>
          <w:sz w:val="28"/>
          <w:szCs w:val="28"/>
        </w:rPr>
        <w:t xml:space="preserve">the economies of </w:t>
      </w:r>
      <w:r w:rsidR="00A76C37">
        <w:rPr>
          <w:rStyle w:val="normaltextrun"/>
          <w:rFonts w:ascii="Calibri" w:hAnsi="Calibri" w:cs="Calibri"/>
          <w:sz w:val="28"/>
          <w:szCs w:val="28"/>
        </w:rPr>
        <w:t>numerous</w:t>
      </w:r>
      <w:r w:rsidR="00744B7F">
        <w:rPr>
          <w:rStyle w:val="normaltextrun"/>
          <w:rFonts w:ascii="Calibri" w:hAnsi="Calibri" w:cs="Calibri"/>
          <w:sz w:val="28"/>
          <w:szCs w:val="28"/>
        </w:rPr>
        <w:t xml:space="preserve"> </w:t>
      </w:r>
      <w:r w:rsidR="00C4448F">
        <w:rPr>
          <w:rStyle w:val="normaltextrun"/>
          <w:rFonts w:ascii="Calibri" w:hAnsi="Calibri" w:cs="Calibri"/>
          <w:sz w:val="28"/>
          <w:szCs w:val="28"/>
        </w:rPr>
        <w:t xml:space="preserve">communities </w:t>
      </w:r>
      <w:r w:rsidR="00825AC6">
        <w:rPr>
          <w:rStyle w:val="normaltextrun"/>
          <w:rFonts w:ascii="Calibri" w:hAnsi="Calibri" w:cs="Calibri"/>
          <w:sz w:val="28"/>
          <w:szCs w:val="28"/>
        </w:rPr>
        <w:t>and</w:t>
      </w:r>
      <w:r w:rsidR="00A76C37">
        <w:rPr>
          <w:rStyle w:val="normaltextrun"/>
          <w:rFonts w:ascii="Calibri" w:hAnsi="Calibri" w:cs="Calibri"/>
          <w:sz w:val="28"/>
          <w:szCs w:val="28"/>
        </w:rPr>
        <w:t xml:space="preserve"> </w:t>
      </w:r>
      <w:r w:rsidR="000A00DE">
        <w:rPr>
          <w:rStyle w:val="normaltextrun"/>
          <w:rFonts w:ascii="Calibri" w:hAnsi="Calibri" w:cs="Calibri"/>
          <w:sz w:val="28"/>
          <w:szCs w:val="28"/>
        </w:rPr>
        <w:t>thrust the</w:t>
      </w:r>
      <w:r w:rsidR="00825AC6">
        <w:rPr>
          <w:rStyle w:val="normaltextrun"/>
          <w:rFonts w:ascii="Calibri" w:hAnsi="Calibri" w:cs="Calibri"/>
          <w:sz w:val="28"/>
          <w:szCs w:val="28"/>
        </w:rPr>
        <w:t xml:space="preserve"> PBG</w:t>
      </w:r>
      <w:r w:rsidR="00744B7F">
        <w:rPr>
          <w:rStyle w:val="normaltextrun"/>
          <w:rFonts w:ascii="Calibri" w:hAnsi="Calibri" w:cs="Calibri"/>
          <w:sz w:val="28"/>
          <w:szCs w:val="28"/>
        </w:rPr>
        <w:t xml:space="preserve">C’s multiemployer </w:t>
      </w:r>
      <w:r w:rsidR="00A76C37">
        <w:rPr>
          <w:rStyle w:val="normaltextrun"/>
          <w:rFonts w:ascii="Calibri" w:hAnsi="Calibri" w:cs="Calibri"/>
          <w:sz w:val="28"/>
          <w:szCs w:val="28"/>
        </w:rPr>
        <w:t xml:space="preserve">plan </w:t>
      </w:r>
      <w:r w:rsidR="00744B7F">
        <w:rPr>
          <w:rStyle w:val="normaltextrun"/>
          <w:rFonts w:ascii="Calibri" w:hAnsi="Calibri" w:cs="Calibri"/>
          <w:sz w:val="28"/>
          <w:szCs w:val="28"/>
        </w:rPr>
        <w:lastRenderedPageBreak/>
        <w:t xml:space="preserve">insurance </w:t>
      </w:r>
      <w:r w:rsidR="00A76C37">
        <w:rPr>
          <w:rStyle w:val="normaltextrun"/>
          <w:rFonts w:ascii="Calibri" w:hAnsi="Calibri" w:cs="Calibri"/>
          <w:sz w:val="28"/>
          <w:szCs w:val="28"/>
        </w:rPr>
        <w:t>fund</w:t>
      </w:r>
      <w:r w:rsidR="000A00DE">
        <w:rPr>
          <w:rStyle w:val="normaltextrun"/>
          <w:rFonts w:ascii="Calibri" w:hAnsi="Calibri" w:cs="Calibri"/>
          <w:sz w:val="28"/>
          <w:szCs w:val="28"/>
        </w:rPr>
        <w:t xml:space="preserve"> into </w:t>
      </w:r>
      <w:r w:rsidR="00D76207">
        <w:rPr>
          <w:rStyle w:val="normaltextrun"/>
          <w:rFonts w:ascii="Calibri" w:hAnsi="Calibri" w:cs="Calibri"/>
          <w:sz w:val="28"/>
          <w:szCs w:val="28"/>
        </w:rPr>
        <w:t>insolvency</w:t>
      </w:r>
      <w:r w:rsidR="000A00DE">
        <w:rPr>
          <w:rStyle w:val="normaltextrun"/>
          <w:rFonts w:ascii="Calibri" w:hAnsi="Calibri" w:cs="Calibri"/>
          <w:sz w:val="28"/>
          <w:szCs w:val="28"/>
        </w:rPr>
        <w:t>.</w:t>
      </w:r>
      <w:r w:rsidR="00503FA0">
        <w:rPr>
          <w:rStyle w:val="normaltextrun"/>
          <w:rFonts w:ascii="Calibri" w:hAnsi="Calibri" w:cs="Calibri"/>
          <w:sz w:val="28"/>
          <w:szCs w:val="28"/>
        </w:rPr>
        <w:t xml:space="preserve"> </w:t>
      </w:r>
      <w:r w:rsidR="005374FD">
        <w:rPr>
          <w:rStyle w:val="normaltextrun"/>
          <w:rFonts w:ascii="Calibri" w:hAnsi="Calibri" w:cs="Calibri"/>
          <w:sz w:val="28"/>
          <w:szCs w:val="28"/>
        </w:rPr>
        <w:t>Before the BLA became law, t</w:t>
      </w:r>
      <w:r w:rsidR="00A76C37">
        <w:rPr>
          <w:rStyle w:val="normaltextrun"/>
          <w:rFonts w:ascii="Calibri" w:hAnsi="Calibri" w:cs="Calibri"/>
          <w:sz w:val="28"/>
          <w:szCs w:val="28"/>
        </w:rPr>
        <w:t xml:space="preserve">he agency </w:t>
      </w:r>
      <w:r w:rsidR="001C0902">
        <w:rPr>
          <w:rStyle w:val="normaltextrun"/>
          <w:rFonts w:ascii="Calibri" w:hAnsi="Calibri" w:cs="Calibri"/>
          <w:sz w:val="28"/>
          <w:szCs w:val="28"/>
        </w:rPr>
        <w:t xml:space="preserve">had projected that </w:t>
      </w:r>
      <w:r w:rsidR="00D76207">
        <w:rPr>
          <w:rStyle w:val="normaltextrun"/>
          <w:rFonts w:ascii="Calibri" w:hAnsi="Calibri" w:cs="Calibri"/>
          <w:sz w:val="28"/>
          <w:szCs w:val="28"/>
        </w:rPr>
        <w:t xml:space="preserve">the insurance </w:t>
      </w:r>
      <w:r w:rsidR="001C0902">
        <w:rPr>
          <w:rStyle w:val="normaltextrun"/>
          <w:rFonts w:ascii="Calibri" w:hAnsi="Calibri" w:cs="Calibri"/>
          <w:sz w:val="28"/>
          <w:szCs w:val="28"/>
        </w:rPr>
        <w:t xml:space="preserve">fund </w:t>
      </w:r>
      <w:r w:rsidR="00A76C37">
        <w:rPr>
          <w:rStyle w:val="normaltextrun"/>
          <w:rFonts w:ascii="Calibri" w:hAnsi="Calibri" w:cs="Calibri"/>
          <w:sz w:val="28"/>
          <w:szCs w:val="28"/>
        </w:rPr>
        <w:t xml:space="preserve">would </w:t>
      </w:r>
      <w:r w:rsidR="001C0902">
        <w:rPr>
          <w:rStyle w:val="normaltextrun"/>
          <w:rFonts w:ascii="Calibri" w:hAnsi="Calibri" w:cs="Calibri"/>
          <w:sz w:val="28"/>
          <w:szCs w:val="28"/>
        </w:rPr>
        <w:t xml:space="preserve">exhaust its reserves </w:t>
      </w:r>
      <w:r w:rsidR="00A76C37">
        <w:rPr>
          <w:rStyle w:val="normaltextrun"/>
          <w:rFonts w:ascii="Calibri" w:hAnsi="Calibri" w:cs="Calibri"/>
          <w:sz w:val="28"/>
          <w:szCs w:val="28"/>
        </w:rPr>
        <w:t xml:space="preserve">by early 2026. </w:t>
      </w:r>
      <w:r w:rsidR="00744B7F">
        <w:rPr>
          <w:rStyle w:val="normaltextrun"/>
          <w:rFonts w:ascii="Calibri" w:hAnsi="Calibri" w:cs="Calibri"/>
          <w:sz w:val="28"/>
          <w:szCs w:val="28"/>
        </w:rPr>
        <w:t xml:space="preserve"> </w:t>
      </w:r>
      <w:r w:rsidR="00CA1645">
        <w:rPr>
          <w:rStyle w:val="normaltextrun"/>
          <w:rFonts w:ascii="Calibri" w:hAnsi="Calibri" w:cs="Calibri"/>
          <w:sz w:val="28"/>
          <w:szCs w:val="28"/>
        </w:rPr>
        <w:t xml:space="preserve"> </w:t>
      </w:r>
    </w:p>
    <w:p w:rsidR="001079FA" w:rsidP="00E639A3" w:rsidRDefault="001079FA" w14:paraId="695CC90B" w14:textId="50E01042">
      <w:pPr>
        <w:pStyle w:val="paragraph"/>
        <w:spacing w:before="0" w:beforeAutospacing="0" w:after="0" w:afterAutospacing="0"/>
        <w:textAlignment w:val="baseline"/>
        <w:rPr>
          <w:rStyle w:val="normaltextrun"/>
          <w:rFonts w:ascii="Calibri" w:hAnsi="Calibri" w:cs="Calibri"/>
          <w:sz w:val="28"/>
          <w:szCs w:val="28"/>
        </w:rPr>
      </w:pPr>
    </w:p>
    <w:p w:rsidR="002008D8" w:rsidP="002008D8" w:rsidRDefault="002008D8" w14:paraId="493D5322" w14:textId="01DFB5F8">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xml:space="preserve">The </w:t>
      </w:r>
      <w:r w:rsidR="00D76207">
        <w:rPr>
          <w:rStyle w:val="eop"/>
          <w:rFonts w:ascii="Calibri" w:hAnsi="Calibri" w:cs="Calibri"/>
          <w:sz w:val="28"/>
          <w:szCs w:val="28"/>
        </w:rPr>
        <w:t xml:space="preserve">substantial amount </w:t>
      </w:r>
      <w:r>
        <w:rPr>
          <w:rStyle w:val="eop"/>
          <w:rFonts w:ascii="Calibri" w:hAnsi="Calibri" w:cs="Calibri"/>
          <w:sz w:val="28"/>
          <w:szCs w:val="28"/>
        </w:rPr>
        <w:t xml:space="preserve">of </w:t>
      </w:r>
      <w:r w:rsidR="00D040FB">
        <w:rPr>
          <w:rStyle w:val="eop"/>
          <w:rFonts w:ascii="Calibri" w:hAnsi="Calibri" w:cs="Calibri"/>
          <w:sz w:val="28"/>
          <w:szCs w:val="28"/>
        </w:rPr>
        <w:t>funds</w:t>
      </w:r>
      <w:r>
        <w:rPr>
          <w:rStyle w:val="eop"/>
          <w:rFonts w:ascii="Calibri" w:hAnsi="Calibri" w:cs="Calibri"/>
          <w:sz w:val="28"/>
          <w:szCs w:val="28"/>
        </w:rPr>
        <w:t xml:space="preserve"> that Central States will </w:t>
      </w:r>
      <w:r w:rsidR="00A51540">
        <w:rPr>
          <w:rStyle w:val="eop"/>
          <w:rFonts w:ascii="Calibri" w:hAnsi="Calibri" w:cs="Calibri"/>
          <w:sz w:val="28"/>
          <w:szCs w:val="28"/>
        </w:rPr>
        <w:t xml:space="preserve">soon receive </w:t>
      </w:r>
      <w:r>
        <w:rPr>
          <w:rStyle w:val="eop"/>
          <w:rFonts w:ascii="Calibri" w:hAnsi="Calibri" w:cs="Calibri"/>
          <w:sz w:val="28"/>
          <w:szCs w:val="28"/>
        </w:rPr>
        <w:t>i</w:t>
      </w:r>
      <w:r w:rsidR="00B40314">
        <w:rPr>
          <w:rStyle w:val="eop"/>
          <w:rFonts w:ascii="Calibri" w:hAnsi="Calibri" w:cs="Calibri"/>
          <w:sz w:val="28"/>
          <w:szCs w:val="28"/>
        </w:rPr>
        <w:t xml:space="preserve">s </w:t>
      </w:r>
      <w:r>
        <w:rPr>
          <w:rStyle w:val="eop"/>
          <w:rFonts w:ascii="Calibri" w:hAnsi="Calibri" w:cs="Calibri"/>
          <w:sz w:val="28"/>
          <w:szCs w:val="28"/>
        </w:rPr>
        <w:t>expected</w:t>
      </w:r>
      <w:r>
        <w:rPr>
          <w:rStyle w:val="normaltextrun"/>
          <w:rFonts w:ascii="Calibri" w:hAnsi="Calibri" w:cs="Calibri"/>
          <w:sz w:val="28"/>
          <w:szCs w:val="28"/>
        </w:rPr>
        <w:t xml:space="preserve"> to keep pension checks flowing to members, </w:t>
      </w:r>
      <w:proofErr w:type="gramStart"/>
      <w:r>
        <w:rPr>
          <w:rStyle w:val="normaltextrun"/>
          <w:rFonts w:ascii="Calibri" w:hAnsi="Calibri" w:cs="Calibri"/>
          <w:sz w:val="28"/>
          <w:szCs w:val="28"/>
        </w:rPr>
        <w:t>retirees</w:t>
      </w:r>
      <w:proofErr w:type="gramEnd"/>
      <w:r>
        <w:rPr>
          <w:rStyle w:val="normaltextrun"/>
          <w:rFonts w:ascii="Calibri" w:hAnsi="Calibri" w:cs="Calibri"/>
          <w:sz w:val="28"/>
          <w:szCs w:val="28"/>
        </w:rPr>
        <w:t xml:space="preserve"> and spouses for </w:t>
      </w:r>
      <w:r w:rsidR="009364DE">
        <w:rPr>
          <w:rStyle w:val="normaltextrun"/>
          <w:rFonts w:ascii="Calibri" w:hAnsi="Calibri" w:cs="Calibri"/>
          <w:sz w:val="28"/>
          <w:szCs w:val="28"/>
        </w:rPr>
        <w:t xml:space="preserve">at least </w:t>
      </w:r>
      <w:r>
        <w:rPr>
          <w:rStyle w:val="normaltextrun"/>
          <w:rFonts w:ascii="Calibri" w:hAnsi="Calibri" w:cs="Calibri"/>
          <w:sz w:val="28"/>
          <w:szCs w:val="28"/>
        </w:rPr>
        <w:t xml:space="preserve">30 years. If not for the BLA, </w:t>
      </w:r>
      <w:r w:rsidR="00D76207">
        <w:rPr>
          <w:rStyle w:val="normaltextrun"/>
          <w:rFonts w:ascii="Calibri" w:hAnsi="Calibri" w:cs="Calibri"/>
          <w:sz w:val="28"/>
          <w:szCs w:val="28"/>
        </w:rPr>
        <w:t xml:space="preserve">through a combination of plan and PBGC insurance fund insolvency, </w:t>
      </w:r>
      <w:r w:rsidR="00D213E5">
        <w:rPr>
          <w:rStyle w:val="normaltextrun"/>
          <w:rFonts w:ascii="Calibri" w:hAnsi="Calibri" w:cs="Calibri"/>
          <w:sz w:val="28"/>
          <w:szCs w:val="28"/>
        </w:rPr>
        <w:t>they</w:t>
      </w:r>
      <w:r>
        <w:rPr>
          <w:rStyle w:val="normaltextrun"/>
          <w:rFonts w:ascii="Calibri" w:hAnsi="Calibri" w:cs="Calibri"/>
          <w:sz w:val="28"/>
          <w:szCs w:val="28"/>
        </w:rPr>
        <w:t xml:space="preserve"> </w:t>
      </w:r>
      <w:r>
        <w:rPr>
          <w:rStyle w:val="eop"/>
          <w:rFonts w:ascii="Calibri" w:hAnsi="Calibri" w:cs="Calibri"/>
          <w:sz w:val="28"/>
          <w:szCs w:val="28"/>
        </w:rPr>
        <w:t xml:space="preserve">would have lost most </w:t>
      </w:r>
      <w:r w:rsidR="00183427">
        <w:rPr>
          <w:rStyle w:val="eop"/>
          <w:rFonts w:ascii="Calibri" w:hAnsi="Calibri" w:cs="Calibri"/>
          <w:sz w:val="28"/>
          <w:szCs w:val="28"/>
        </w:rPr>
        <w:t>or</w:t>
      </w:r>
      <w:r>
        <w:rPr>
          <w:rStyle w:val="eop"/>
          <w:rFonts w:ascii="Calibri" w:hAnsi="Calibri" w:cs="Calibri"/>
          <w:sz w:val="28"/>
          <w:szCs w:val="28"/>
        </w:rPr>
        <w:t xml:space="preserve"> all </w:t>
      </w:r>
      <w:r w:rsidR="00A51540">
        <w:rPr>
          <w:rStyle w:val="eop"/>
          <w:rFonts w:ascii="Calibri" w:hAnsi="Calibri" w:cs="Calibri"/>
          <w:sz w:val="28"/>
          <w:szCs w:val="28"/>
        </w:rPr>
        <w:t xml:space="preserve">of </w:t>
      </w:r>
      <w:r>
        <w:rPr>
          <w:rStyle w:val="eop"/>
          <w:rFonts w:ascii="Calibri" w:hAnsi="Calibri" w:cs="Calibri"/>
          <w:sz w:val="28"/>
          <w:szCs w:val="28"/>
        </w:rPr>
        <w:t xml:space="preserve">their benefits. </w:t>
      </w:r>
    </w:p>
    <w:p w:rsidR="00AC09AD" w:rsidP="002008D8" w:rsidRDefault="00AC09AD" w14:paraId="4245F5A9" w14:textId="77777777">
      <w:pPr>
        <w:pStyle w:val="paragraph"/>
        <w:spacing w:before="0" w:beforeAutospacing="0" w:after="0" w:afterAutospacing="0"/>
        <w:textAlignment w:val="baseline"/>
        <w:rPr>
          <w:rStyle w:val="eop"/>
          <w:rFonts w:ascii="Calibri" w:hAnsi="Calibri" w:cs="Calibri"/>
          <w:sz w:val="28"/>
          <w:szCs w:val="28"/>
        </w:rPr>
      </w:pPr>
    </w:p>
    <w:p w:rsidR="00AC09AD" w:rsidP="00AC09AD" w:rsidRDefault="00AC09AD" w14:paraId="4418352F" w14:textId="36DBEC00">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rPr>
        <w:t xml:space="preserve">For the Central States retirees and spouses, </w:t>
      </w:r>
      <w:r w:rsidR="00C905CB">
        <w:rPr>
          <w:rStyle w:val="normaltextrun"/>
          <w:rFonts w:ascii="Calibri" w:hAnsi="Calibri" w:cs="Calibri"/>
          <w:sz w:val="28"/>
          <w:szCs w:val="28"/>
        </w:rPr>
        <w:t>who</w:t>
      </w:r>
      <w:r w:rsidR="009364DE">
        <w:rPr>
          <w:rStyle w:val="normaltextrun"/>
          <w:rFonts w:ascii="Calibri" w:hAnsi="Calibri" w:cs="Calibri"/>
          <w:sz w:val="28"/>
          <w:szCs w:val="28"/>
        </w:rPr>
        <w:t>m the White House said</w:t>
      </w:r>
      <w:r w:rsidR="00C905CB">
        <w:rPr>
          <w:rStyle w:val="normaltextrun"/>
          <w:rFonts w:ascii="Calibri" w:hAnsi="Calibri" w:cs="Calibri"/>
          <w:sz w:val="28"/>
          <w:szCs w:val="28"/>
        </w:rPr>
        <w:t xml:space="preserve"> were facing </w:t>
      </w:r>
      <w:r w:rsidR="009364DE">
        <w:rPr>
          <w:rStyle w:val="normaltextrun"/>
          <w:rFonts w:ascii="Calibri" w:hAnsi="Calibri" w:cs="Calibri"/>
          <w:sz w:val="28"/>
          <w:szCs w:val="28"/>
        </w:rPr>
        <w:t xml:space="preserve">plan </w:t>
      </w:r>
      <w:r w:rsidR="00C905CB">
        <w:rPr>
          <w:rStyle w:val="normaltextrun"/>
          <w:rFonts w:ascii="Calibri" w:hAnsi="Calibri" w:cs="Calibri"/>
          <w:sz w:val="28"/>
          <w:szCs w:val="28"/>
        </w:rPr>
        <w:t xml:space="preserve">pension cuts </w:t>
      </w:r>
      <w:r w:rsidR="00F323BD">
        <w:rPr>
          <w:rStyle w:val="normaltextrun"/>
          <w:rFonts w:ascii="Calibri" w:hAnsi="Calibri" w:cs="Calibri"/>
          <w:sz w:val="28"/>
          <w:szCs w:val="28"/>
        </w:rPr>
        <w:t xml:space="preserve">on average of </w:t>
      </w:r>
      <w:r w:rsidR="00C905CB">
        <w:rPr>
          <w:rStyle w:val="normaltextrun"/>
          <w:rFonts w:ascii="Calibri" w:hAnsi="Calibri" w:cs="Calibri"/>
          <w:sz w:val="28"/>
          <w:szCs w:val="28"/>
        </w:rPr>
        <w:t xml:space="preserve">60 percent, </w:t>
      </w:r>
      <w:r w:rsidR="00AD61C7">
        <w:rPr>
          <w:rStyle w:val="normaltextrun"/>
          <w:rFonts w:ascii="Calibri" w:hAnsi="Calibri" w:cs="Calibri"/>
          <w:sz w:val="28"/>
          <w:szCs w:val="28"/>
        </w:rPr>
        <w:t xml:space="preserve">the PBGC approval </w:t>
      </w:r>
      <w:r w:rsidR="009364DE">
        <w:rPr>
          <w:rStyle w:val="normaltextrun"/>
          <w:rFonts w:ascii="Calibri" w:hAnsi="Calibri" w:cs="Calibri"/>
          <w:sz w:val="28"/>
          <w:szCs w:val="28"/>
        </w:rPr>
        <w:t xml:space="preserve">of the funds </w:t>
      </w:r>
      <w:r w:rsidR="00AD61C7">
        <w:rPr>
          <w:rStyle w:val="normaltextrun"/>
          <w:rFonts w:ascii="Calibri" w:hAnsi="Calibri" w:cs="Calibri"/>
          <w:sz w:val="28"/>
          <w:szCs w:val="28"/>
        </w:rPr>
        <w:t>was</w:t>
      </w:r>
      <w:r>
        <w:rPr>
          <w:rStyle w:val="normaltextrun"/>
          <w:rFonts w:ascii="Calibri" w:hAnsi="Calibri" w:cs="Calibri"/>
          <w:sz w:val="28"/>
          <w:szCs w:val="28"/>
        </w:rPr>
        <w:t xml:space="preserve"> something to crow about:</w:t>
      </w:r>
      <w:r>
        <w:rPr>
          <w:rStyle w:val="eop"/>
          <w:rFonts w:ascii="Calibri" w:hAnsi="Calibri" w:cs="Calibri"/>
          <w:sz w:val="28"/>
          <w:szCs w:val="28"/>
        </w:rPr>
        <w:t> </w:t>
      </w:r>
    </w:p>
    <w:p w:rsidR="00AC09AD" w:rsidP="00AC09AD" w:rsidRDefault="00AC09AD" w14:paraId="6FBD1E1E" w14:textId="77777777">
      <w:pPr>
        <w:pStyle w:val="paragraph"/>
        <w:spacing w:before="0" w:beforeAutospacing="0" w:after="0" w:afterAutospacing="0"/>
        <w:textAlignment w:val="baseline"/>
        <w:rPr>
          <w:rFonts w:ascii="Segoe UI" w:hAnsi="Segoe UI" w:cs="Segoe UI"/>
          <w:sz w:val="18"/>
          <w:szCs w:val="18"/>
        </w:rPr>
      </w:pPr>
    </w:p>
    <w:p w:rsidR="005B24BC" w:rsidP="00CA5935" w:rsidRDefault="00AC09AD" w14:paraId="716B2043" w14:textId="576CB002">
      <w:pPr>
        <w:pStyle w:val="paragraph"/>
        <w:shd w:val="clear" w:color="auto" w:fill="FFFFFF"/>
        <w:spacing w:before="0" w:beforeAutospacing="0" w:after="0" w:afterAutospacing="0"/>
        <w:textAlignment w:val="baseline"/>
        <w:rPr>
          <w:rStyle w:val="normaltextrun"/>
          <w:rFonts w:ascii="Calibri" w:hAnsi="Calibri" w:cs="Calibri"/>
          <w:color w:val="000000"/>
          <w:sz w:val="28"/>
          <w:szCs w:val="28"/>
        </w:rPr>
      </w:pPr>
      <w:r>
        <w:rPr>
          <w:rStyle w:val="normaltextrun"/>
          <w:rFonts w:ascii="Calibri" w:hAnsi="Calibri" w:cs="Calibri"/>
          <w:color w:val="201F1E"/>
          <w:sz w:val="28"/>
          <w:szCs w:val="28"/>
        </w:rPr>
        <w:t xml:space="preserve">“I am beyond thrilled that the PBGC has approved the [SFA] grant for the Central States pension fund,” said </w:t>
      </w:r>
      <w:r>
        <w:rPr>
          <w:rStyle w:val="normaltextrun"/>
          <w:rFonts w:ascii="Calibri" w:hAnsi="Calibri" w:cs="Calibri"/>
          <w:color w:val="000000"/>
          <w:sz w:val="28"/>
          <w:szCs w:val="28"/>
        </w:rPr>
        <w:t>Rita Lewis, of Westchester, OH, who became a leader of the grassroots movement after her husband Butch, an acclaimed activist who inspired the new law that was named for him, died while organizing others to resist retiree benefit cuts.</w:t>
      </w:r>
    </w:p>
    <w:p w:rsidRPr="00CA5935" w:rsidR="00CA5935" w:rsidP="00CA5935" w:rsidRDefault="00CA5935" w14:paraId="7FA927F2" w14:textId="77777777">
      <w:pPr>
        <w:pStyle w:val="paragraph"/>
        <w:shd w:val="clear" w:color="auto" w:fill="FFFFFF"/>
        <w:spacing w:before="0" w:beforeAutospacing="0" w:after="0" w:afterAutospacing="0"/>
        <w:textAlignment w:val="baseline"/>
        <w:rPr>
          <w:rFonts w:ascii="Calibri" w:hAnsi="Calibri" w:cs="Calibri"/>
          <w:color w:val="000000"/>
          <w:sz w:val="28"/>
          <w:szCs w:val="28"/>
        </w:rPr>
      </w:pPr>
    </w:p>
    <w:p w:rsidR="00201C48" w:rsidP="00D213E5" w:rsidRDefault="005B24BC" w14:paraId="621DA61D" w14:textId="7ADBD9C8">
      <w:pPr>
        <w:rPr>
          <w:rStyle w:val="eop"/>
          <w:rFonts w:ascii="Calibri" w:hAnsi="Calibri" w:cs="Calibri"/>
          <w:color w:val="000000"/>
          <w:sz w:val="28"/>
          <w:szCs w:val="28"/>
        </w:rPr>
      </w:pPr>
      <w:r>
        <w:rPr>
          <w:rFonts w:cstheme="minorHAnsi"/>
          <w:color w:val="201F1E"/>
          <w:sz w:val="28"/>
          <w:szCs w:val="28"/>
          <w:shd w:val="clear" w:color="auto" w:fill="FFFFFF"/>
        </w:rPr>
        <w:t xml:space="preserve"> </w:t>
      </w:r>
      <w:r w:rsidRPr="00183427" w:rsidR="00183427">
        <w:rPr>
          <w:rFonts w:cstheme="minorHAnsi"/>
          <w:color w:val="201F1E"/>
          <w:sz w:val="28"/>
          <w:szCs w:val="28"/>
          <w:shd w:val="clear" w:color="auto" w:fill="FFFFFF"/>
        </w:rPr>
        <w:t>“</w:t>
      </w:r>
      <w:r w:rsidR="00510254">
        <w:rPr>
          <w:rFonts w:cstheme="minorHAnsi"/>
          <w:color w:val="201F1E"/>
          <w:sz w:val="28"/>
          <w:szCs w:val="28"/>
          <w:shd w:val="clear" w:color="auto" w:fill="FFFFFF"/>
        </w:rPr>
        <w:t xml:space="preserve">We were all </w:t>
      </w:r>
      <w:r w:rsidR="001252E4">
        <w:rPr>
          <w:rFonts w:cstheme="minorHAnsi"/>
          <w:color w:val="201F1E"/>
          <w:sz w:val="28"/>
          <w:szCs w:val="28"/>
          <w:shd w:val="clear" w:color="auto" w:fill="FFFFFF"/>
        </w:rPr>
        <w:t xml:space="preserve">facing </w:t>
      </w:r>
      <w:r w:rsidR="00510254">
        <w:rPr>
          <w:rFonts w:cstheme="minorHAnsi"/>
          <w:color w:val="201F1E"/>
          <w:sz w:val="28"/>
          <w:szCs w:val="28"/>
          <w:shd w:val="clear" w:color="auto" w:fill="FFFFFF"/>
        </w:rPr>
        <w:t xml:space="preserve">devastating </w:t>
      </w:r>
      <w:r w:rsidR="00B56560">
        <w:rPr>
          <w:rFonts w:cstheme="minorHAnsi"/>
          <w:color w:val="201F1E"/>
          <w:sz w:val="28"/>
          <w:szCs w:val="28"/>
          <w:shd w:val="clear" w:color="auto" w:fill="FFFFFF"/>
        </w:rPr>
        <w:t xml:space="preserve">life-altering </w:t>
      </w:r>
      <w:r w:rsidR="001252E4">
        <w:rPr>
          <w:rFonts w:cstheme="minorHAnsi"/>
          <w:color w:val="201F1E"/>
          <w:sz w:val="28"/>
          <w:szCs w:val="28"/>
          <w:shd w:val="clear" w:color="auto" w:fill="FFFFFF"/>
        </w:rPr>
        <w:t>cuts,</w:t>
      </w:r>
      <w:r w:rsidR="00510254">
        <w:rPr>
          <w:rFonts w:cstheme="minorHAnsi"/>
          <w:color w:val="201F1E"/>
          <w:sz w:val="28"/>
          <w:szCs w:val="28"/>
          <w:shd w:val="clear" w:color="auto" w:fill="FFFFFF"/>
        </w:rPr>
        <w:t xml:space="preserve">” </w:t>
      </w:r>
      <w:r w:rsidR="001252E4">
        <w:rPr>
          <w:rFonts w:cstheme="minorHAnsi"/>
          <w:color w:val="201F1E"/>
          <w:sz w:val="28"/>
          <w:szCs w:val="28"/>
          <w:shd w:val="clear" w:color="auto" w:fill="FFFFFF"/>
        </w:rPr>
        <w:t>said Ken</w:t>
      </w:r>
      <w:r w:rsidR="00257E9A">
        <w:rPr>
          <w:rFonts w:cstheme="minorHAnsi"/>
          <w:color w:val="201F1E"/>
          <w:sz w:val="28"/>
          <w:szCs w:val="28"/>
          <w:shd w:val="clear" w:color="auto" w:fill="FFFFFF"/>
        </w:rPr>
        <w:t>neth Stribling</w:t>
      </w:r>
      <w:r w:rsidR="00510254">
        <w:rPr>
          <w:rFonts w:cstheme="minorHAnsi"/>
          <w:color w:val="201F1E"/>
          <w:sz w:val="28"/>
          <w:szCs w:val="28"/>
          <w:shd w:val="clear" w:color="auto" w:fill="FFFFFF"/>
        </w:rPr>
        <w:t xml:space="preserve">, a retired trucker from </w:t>
      </w:r>
      <w:r w:rsidR="00B56560">
        <w:rPr>
          <w:rFonts w:cstheme="minorHAnsi"/>
          <w:color w:val="201F1E"/>
          <w:sz w:val="28"/>
          <w:szCs w:val="28"/>
          <w:shd w:val="clear" w:color="auto" w:fill="FFFFFF"/>
        </w:rPr>
        <w:t>Milwaukee</w:t>
      </w:r>
      <w:r w:rsidR="00510254">
        <w:rPr>
          <w:rFonts w:cstheme="minorHAnsi"/>
          <w:color w:val="201F1E"/>
          <w:sz w:val="28"/>
          <w:szCs w:val="28"/>
          <w:shd w:val="clear" w:color="auto" w:fill="FFFFFF"/>
        </w:rPr>
        <w:t>,</w:t>
      </w:r>
      <w:r w:rsidR="00257E9A">
        <w:rPr>
          <w:rFonts w:cstheme="minorHAnsi"/>
          <w:color w:val="201F1E"/>
          <w:sz w:val="28"/>
          <w:szCs w:val="28"/>
          <w:shd w:val="clear" w:color="auto" w:fill="FFFFFF"/>
        </w:rPr>
        <w:t xml:space="preserve"> </w:t>
      </w:r>
      <w:r w:rsidR="00510254">
        <w:rPr>
          <w:rFonts w:cstheme="minorHAnsi"/>
          <w:color w:val="201F1E"/>
          <w:sz w:val="28"/>
          <w:szCs w:val="28"/>
          <w:shd w:val="clear" w:color="auto" w:fill="FFFFFF"/>
        </w:rPr>
        <w:t>“</w:t>
      </w:r>
      <w:r w:rsidR="00257E9A">
        <w:rPr>
          <w:rFonts w:cstheme="minorHAnsi"/>
          <w:color w:val="201F1E"/>
          <w:sz w:val="28"/>
          <w:szCs w:val="28"/>
          <w:shd w:val="clear" w:color="auto" w:fill="FFFFFF"/>
        </w:rPr>
        <w:t xml:space="preserve">and we became activists to fight </w:t>
      </w:r>
      <w:r w:rsidR="00B56560">
        <w:rPr>
          <w:rFonts w:cstheme="minorHAnsi"/>
          <w:color w:val="201F1E"/>
          <w:sz w:val="28"/>
          <w:szCs w:val="28"/>
          <w:shd w:val="clear" w:color="auto" w:fill="FFFFFF"/>
        </w:rPr>
        <w:t>against the cuts</w:t>
      </w:r>
      <w:r w:rsidR="00257E9A">
        <w:rPr>
          <w:rFonts w:cstheme="minorHAnsi"/>
          <w:color w:val="201F1E"/>
          <w:sz w:val="28"/>
          <w:szCs w:val="28"/>
          <w:shd w:val="clear" w:color="auto" w:fill="FFFFFF"/>
        </w:rPr>
        <w:t>.</w:t>
      </w:r>
      <w:r w:rsidR="00B56560">
        <w:rPr>
          <w:rFonts w:cstheme="minorHAnsi"/>
          <w:color w:val="201F1E"/>
          <w:sz w:val="28"/>
          <w:szCs w:val="28"/>
          <w:shd w:val="clear" w:color="auto" w:fill="FFFFFF"/>
        </w:rPr>
        <w:t>” He added that</w:t>
      </w:r>
      <w:r w:rsidR="00257E9A">
        <w:rPr>
          <w:rFonts w:cstheme="minorHAnsi"/>
          <w:color w:val="201F1E"/>
          <w:sz w:val="28"/>
          <w:szCs w:val="28"/>
          <w:shd w:val="clear" w:color="auto" w:fill="FFFFFF"/>
        </w:rPr>
        <w:t xml:space="preserve"> “</w:t>
      </w:r>
      <w:r w:rsidR="00B56560">
        <w:rPr>
          <w:rFonts w:cstheme="minorHAnsi"/>
          <w:color w:val="201F1E"/>
          <w:sz w:val="28"/>
          <w:szCs w:val="28"/>
          <w:shd w:val="clear" w:color="auto" w:fill="FFFFFF"/>
        </w:rPr>
        <w:t>T</w:t>
      </w:r>
      <w:r w:rsidRPr="00183427" w:rsidR="00183427">
        <w:rPr>
          <w:rFonts w:cstheme="minorHAnsi"/>
          <w:color w:val="201F1E"/>
          <w:sz w:val="28"/>
          <w:szCs w:val="28"/>
          <w:shd w:val="clear" w:color="auto" w:fill="FFFFFF"/>
        </w:rPr>
        <w:t xml:space="preserve">he Lord answered our cry for </w:t>
      </w:r>
      <w:r w:rsidR="0071460A">
        <w:rPr>
          <w:rFonts w:cstheme="minorHAnsi"/>
          <w:color w:val="201F1E"/>
          <w:sz w:val="28"/>
          <w:szCs w:val="28"/>
          <w:shd w:val="clear" w:color="auto" w:fill="FFFFFF"/>
        </w:rPr>
        <w:t xml:space="preserve">help </w:t>
      </w:r>
      <w:r w:rsidR="003C04BA">
        <w:rPr>
          <w:rFonts w:cstheme="minorHAnsi"/>
          <w:color w:val="201F1E"/>
          <w:sz w:val="28"/>
          <w:szCs w:val="28"/>
          <w:shd w:val="clear" w:color="auto" w:fill="FFFFFF"/>
        </w:rPr>
        <w:t xml:space="preserve">to pass </w:t>
      </w:r>
      <w:r w:rsidR="0071460A">
        <w:rPr>
          <w:rFonts w:cstheme="minorHAnsi"/>
          <w:color w:val="201F1E"/>
          <w:sz w:val="28"/>
          <w:szCs w:val="28"/>
          <w:shd w:val="clear" w:color="auto" w:fill="FFFFFF"/>
        </w:rPr>
        <w:t>a bill that</w:t>
      </w:r>
      <w:r w:rsidRPr="00183427" w:rsidR="00183427">
        <w:rPr>
          <w:rFonts w:cstheme="minorHAnsi"/>
          <w:color w:val="201F1E"/>
          <w:sz w:val="28"/>
          <w:szCs w:val="28"/>
          <w:shd w:val="clear" w:color="auto" w:fill="FFFFFF"/>
        </w:rPr>
        <w:t xml:space="preserve"> </w:t>
      </w:r>
      <w:r w:rsidR="003C04BA">
        <w:rPr>
          <w:rFonts w:cstheme="minorHAnsi"/>
          <w:color w:val="201F1E"/>
          <w:sz w:val="28"/>
          <w:szCs w:val="28"/>
          <w:shd w:val="clear" w:color="auto" w:fill="FFFFFF"/>
        </w:rPr>
        <w:t xml:space="preserve">would keep </w:t>
      </w:r>
      <w:r w:rsidRPr="00183427" w:rsidR="00183427">
        <w:rPr>
          <w:rFonts w:cstheme="minorHAnsi"/>
          <w:color w:val="201F1E"/>
          <w:sz w:val="28"/>
          <w:szCs w:val="28"/>
          <w:shd w:val="clear" w:color="auto" w:fill="FFFFFF"/>
        </w:rPr>
        <w:t xml:space="preserve">struggling pension funds solvent. The system worked for us, assuring that </w:t>
      </w:r>
      <w:r w:rsidR="0071460A">
        <w:rPr>
          <w:rFonts w:cstheme="minorHAnsi"/>
          <w:color w:val="201F1E"/>
          <w:sz w:val="28"/>
          <w:szCs w:val="28"/>
          <w:shd w:val="clear" w:color="auto" w:fill="FFFFFF"/>
        </w:rPr>
        <w:t xml:space="preserve">millions of workers </w:t>
      </w:r>
      <w:r w:rsidR="003C04BA">
        <w:rPr>
          <w:rFonts w:cstheme="minorHAnsi"/>
          <w:color w:val="201F1E"/>
          <w:sz w:val="28"/>
          <w:szCs w:val="28"/>
          <w:shd w:val="clear" w:color="auto" w:fill="FFFFFF"/>
        </w:rPr>
        <w:t>a</w:t>
      </w:r>
      <w:r w:rsidR="0071460A">
        <w:rPr>
          <w:rFonts w:cstheme="minorHAnsi"/>
          <w:color w:val="201F1E"/>
          <w:sz w:val="28"/>
          <w:szCs w:val="28"/>
          <w:shd w:val="clear" w:color="auto" w:fill="FFFFFF"/>
        </w:rPr>
        <w:t>nd retirees</w:t>
      </w:r>
      <w:r w:rsidRPr="00183427" w:rsidR="00183427">
        <w:rPr>
          <w:rFonts w:cstheme="minorHAnsi"/>
          <w:color w:val="201F1E"/>
          <w:sz w:val="28"/>
          <w:szCs w:val="28"/>
          <w:shd w:val="clear" w:color="auto" w:fill="FFFFFF"/>
        </w:rPr>
        <w:t xml:space="preserve"> will have certainty that their earned retirement</w:t>
      </w:r>
      <w:r w:rsidR="00183427">
        <w:rPr>
          <w:rFonts w:cstheme="minorHAnsi"/>
          <w:color w:val="201F1E"/>
          <w:sz w:val="28"/>
          <w:szCs w:val="28"/>
          <w:shd w:val="clear" w:color="auto" w:fill="FFFFFF"/>
        </w:rPr>
        <w:t xml:space="preserve"> </w:t>
      </w:r>
      <w:r w:rsidRPr="00183427" w:rsidR="00183427">
        <w:rPr>
          <w:rFonts w:cstheme="minorHAnsi"/>
          <w:color w:val="201F1E"/>
          <w:sz w:val="28"/>
          <w:szCs w:val="28"/>
          <w:shd w:val="clear" w:color="auto" w:fill="FFFFFF"/>
        </w:rPr>
        <w:t>benefit will be there for them</w:t>
      </w:r>
      <w:r w:rsidR="00B56560">
        <w:rPr>
          <w:rFonts w:cstheme="minorHAnsi"/>
          <w:color w:val="201F1E"/>
          <w:sz w:val="28"/>
          <w:szCs w:val="28"/>
          <w:shd w:val="clear" w:color="auto" w:fill="FFFFFF"/>
        </w:rPr>
        <w:t>.</w:t>
      </w:r>
      <w:r w:rsidR="00523C57">
        <w:rPr>
          <w:rFonts w:cstheme="minorHAnsi"/>
          <w:color w:val="201F1E"/>
          <w:sz w:val="28"/>
          <w:szCs w:val="28"/>
          <w:shd w:val="clear" w:color="auto" w:fill="FFFFFF"/>
        </w:rPr>
        <w:t>”</w:t>
      </w:r>
      <w:r w:rsidR="00B56560">
        <w:rPr>
          <w:rFonts w:cstheme="minorHAnsi"/>
          <w:color w:val="201F1E"/>
          <w:sz w:val="28"/>
          <w:szCs w:val="28"/>
          <w:shd w:val="clear" w:color="auto" w:fill="FFFFFF"/>
        </w:rPr>
        <w:t xml:space="preserve"> </w:t>
      </w:r>
      <w:r w:rsidR="0071460A">
        <w:rPr>
          <w:rFonts w:cstheme="minorHAnsi"/>
          <w:color w:val="201F1E"/>
          <w:sz w:val="28"/>
          <w:szCs w:val="28"/>
          <w:shd w:val="clear" w:color="auto" w:fill="FFFFFF"/>
        </w:rPr>
        <w:t>Stribling</w:t>
      </w:r>
      <w:r w:rsidR="00B56560">
        <w:rPr>
          <w:rFonts w:cstheme="minorHAnsi"/>
          <w:color w:val="201F1E"/>
          <w:sz w:val="28"/>
          <w:szCs w:val="28"/>
          <w:shd w:val="clear" w:color="auto" w:fill="FFFFFF"/>
        </w:rPr>
        <w:t xml:space="preserve"> is the p</w:t>
      </w:r>
      <w:r w:rsidRPr="00183427" w:rsidR="00183427">
        <w:rPr>
          <w:rFonts w:cstheme="minorHAnsi"/>
          <w:color w:val="201F1E"/>
          <w:sz w:val="28"/>
          <w:szCs w:val="28"/>
          <w:shd w:val="clear" w:color="auto" w:fill="FFFFFF"/>
        </w:rPr>
        <w:t xml:space="preserve">resident of the National United Committee to Protect Pensions (NUCPP), the </w:t>
      </w:r>
      <w:r w:rsidR="00A04629">
        <w:rPr>
          <w:rFonts w:cstheme="minorHAnsi"/>
          <w:color w:val="201F1E"/>
          <w:sz w:val="28"/>
          <w:szCs w:val="28"/>
          <w:shd w:val="clear" w:color="auto" w:fill="FFFFFF"/>
        </w:rPr>
        <w:t xml:space="preserve">grassroots </w:t>
      </w:r>
      <w:r w:rsidRPr="00183427" w:rsidR="00183427">
        <w:rPr>
          <w:rFonts w:cstheme="minorHAnsi"/>
          <w:color w:val="201F1E"/>
          <w:sz w:val="28"/>
          <w:szCs w:val="28"/>
          <w:shd w:val="clear" w:color="auto" w:fill="FFFFFF"/>
        </w:rPr>
        <w:t>organization of retiree activists that</w:t>
      </w:r>
      <w:r w:rsidR="00183427">
        <w:rPr>
          <w:rFonts w:cstheme="minorHAnsi"/>
          <w:color w:val="201F1E"/>
          <w:sz w:val="28"/>
          <w:szCs w:val="28"/>
          <w:shd w:val="clear" w:color="auto" w:fill="FFFFFF"/>
        </w:rPr>
        <w:t xml:space="preserve"> </w:t>
      </w:r>
      <w:r w:rsidR="00D213E5">
        <w:rPr>
          <w:rFonts w:cstheme="minorHAnsi"/>
          <w:color w:val="201F1E"/>
          <w:sz w:val="28"/>
          <w:szCs w:val="28"/>
          <w:shd w:val="clear" w:color="auto" w:fill="FFFFFF"/>
        </w:rPr>
        <w:t>advocated to</w:t>
      </w:r>
      <w:r w:rsidR="00183427">
        <w:rPr>
          <w:rFonts w:cstheme="minorHAnsi"/>
          <w:color w:val="201F1E"/>
          <w:sz w:val="28"/>
          <w:szCs w:val="28"/>
          <w:shd w:val="clear" w:color="auto" w:fill="FFFFFF"/>
        </w:rPr>
        <w:t xml:space="preserve"> inform Congress of the need to protect their pensions.</w:t>
      </w:r>
    </w:p>
    <w:p w:rsidR="00341FC2" w:rsidP="00E639A3" w:rsidRDefault="00341FC2" w14:paraId="3FF42C0C" w14:textId="77777777">
      <w:pPr>
        <w:pStyle w:val="paragraph"/>
        <w:shd w:val="clear" w:color="auto" w:fill="FFFFFF"/>
        <w:spacing w:before="0" w:beforeAutospacing="0" w:after="0" w:afterAutospacing="0"/>
        <w:textAlignment w:val="baseline"/>
        <w:rPr>
          <w:rFonts w:ascii="Segoe UI" w:hAnsi="Segoe UI" w:cs="Segoe UI"/>
          <w:sz w:val="18"/>
          <w:szCs w:val="18"/>
        </w:rPr>
      </w:pPr>
    </w:p>
    <w:p w:rsidR="00801B52" w:rsidP="00E639A3" w:rsidRDefault="00801B52" w14:paraId="1E6F8EF2" w14:textId="77777777">
      <w:pPr>
        <w:pStyle w:val="paragraph"/>
        <w:shd w:val="clear" w:color="auto" w:fill="FFFFFF"/>
        <w:spacing w:before="0" w:beforeAutospacing="0" w:after="0" w:afterAutospacing="0"/>
        <w:textAlignment w:val="baseline"/>
        <w:rPr>
          <w:rFonts w:ascii="Segoe UI" w:hAnsi="Segoe UI" w:cs="Segoe UI"/>
          <w:sz w:val="18"/>
          <w:szCs w:val="18"/>
        </w:rPr>
      </w:pPr>
    </w:p>
    <w:p w:rsidR="00B81AF2" w:rsidP="00B81AF2" w:rsidRDefault="00B81AF2" w14:paraId="32D71147" w14:textId="37CCC631">
      <w:pPr>
        <w:pStyle w:val="paragraph"/>
        <w:spacing w:before="0" w:beforeAutospacing="0" w:after="0" w:afterAutospacing="0"/>
        <w:textAlignment w:val="baseline"/>
        <w:rPr>
          <w:rStyle w:val="normaltextrun"/>
          <w:rFonts w:ascii="Calibri" w:hAnsi="Calibri" w:cs="Calibri"/>
          <w:color w:val="000000"/>
          <w:sz w:val="28"/>
          <w:szCs w:val="28"/>
        </w:rPr>
      </w:pPr>
      <w:r>
        <w:rPr>
          <w:rStyle w:val="normaltextrun"/>
          <w:rFonts w:ascii="Calibri" w:hAnsi="Calibri" w:cs="Calibri"/>
          <w:color w:val="000000"/>
          <w:sz w:val="28"/>
          <w:szCs w:val="28"/>
        </w:rPr>
        <w:t xml:space="preserve">Mike Walden, </w:t>
      </w:r>
      <w:r w:rsidR="00B56560">
        <w:rPr>
          <w:rStyle w:val="normaltextrun"/>
          <w:rFonts w:ascii="Calibri" w:hAnsi="Calibri" w:cs="Calibri"/>
          <w:color w:val="000000"/>
          <w:sz w:val="28"/>
          <w:szCs w:val="28"/>
        </w:rPr>
        <w:t xml:space="preserve">a </w:t>
      </w:r>
      <w:r w:rsidR="00523C57">
        <w:rPr>
          <w:rStyle w:val="normaltextrun"/>
          <w:rFonts w:ascii="Calibri" w:hAnsi="Calibri" w:cs="Calibri"/>
          <w:color w:val="000000"/>
          <w:sz w:val="28"/>
          <w:szCs w:val="28"/>
        </w:rPr>
        <w:t xml:space="preserve">retired </w:t>
      </w:r>
      <w:r w:rsidR="00B56560">
        <w:rPr>
          <w:rStyle w:val="normaltextrun"/>
          <w:rFonts w:ascii="Calibri" w:hAnsi="Calibri" w:cs="Calibri"/>
          <w:color w:val="000000"/>
          <w:sz w:val="28"/>
          <w:szCs w:val="28"/>
        </w:rPr>
        <w:t xml:space="preserve">truck driver from </w:t>
      </w:r>
      <w:r>
        <w:rPr>
          <w:rStyle w:val="normaltextrun"/>
          <w:rFonts w:ascii="Calibri" w:hAnsi="Calibri" w:cs="Calibri"/>
          <w:color w:val="000000"/>
          <w:sz w:val="28"/>
          <w:szCs w:val="28"/>
        </w:rPr>
        <w:t xml:space="preserve">Cuyahoga Falls, OH, </w:t>
      </w:r>
      <w:r w:rsidR="00AA7FE0">
        <w:rPr>
          <w:rStyle w:val="normaltextrun"/>
          <w:rFonts w:ascii="Calibri" w:hAnsi="Calibri" w:cs="Calibri"/>
          <w:color w:val="000000"/>
          <w:sz w:val="28"/>
          <w:szCs w:val="28"/>
        </w:rPr>
        <w:t xml:space="preserve">the former </w:t>
      </w:r>
      <w:r w:rsidR="006179CE">
        <w:rPr>
          <w:rStyle w:val="normaltextrun"/>
          <w:rFonts w:ascii="Calibri" w:hAnsi="Calibri" w:cs="Calibri"/>
          <w:color w:val="000000"/>
          <w:sz w:val="28"/>
          <w:szCs w:val="28"/>
        </w:rPr>
        <w:t xml:space="preserve">president of the NUCCP and a </w:t>
      </w:r>
      <w:r>
        <w:rPr>
          <w:rStyle w:val="normaltextrun"/>
          <w:rFonts w:ascii="Calibri" w:hAnsi="Calibri" w:cs="Calibri"/>
          <w:color w:val="000000"/>
          <w:sz w:val="28"/>
          <w:szCs w:val="28"/>
        </w:rPr>
        <w:t xml:space="preserve">member of the Central States Pension Fund, </w:t>
      </w:r>
      <w:r w:rsidR="00B56560">
        <w:rPr>
          <w:rStyle w:val="normaltextrun"/>
          <w:rFonts w:ascii="Calibri" w:hAnsi="Calibri" w:cs="Calibri"/>
          <w:color w:val="000000"/>
          <w:sz w:val="28"/>
          <w:szCs w:val="28"/>
        </w:rPr>
        <w:t xml:space="preserve">was facing a pension </w:t>
      </w:r>
      <w:r w:rsidR="00CA5935">
        <w:rPr>
          <w:rStyle w:val="normaltextrun"/>
          <w:rFonts w:ascii="Calibri" w:hAnsi="Calibri" w:cs="Calibri"/>
          <w:color w:val="000000"/>
          <w:sz w:val="28"/>
          <w:szCs w:val="28"/>
        </w:rPr>
        <w:t>cut</w:t>
      </w:r>
      <w:r w:rsidR="00B56560">
        <w:rPr>
          <w:rStyle w:val="normaltextrun"/>
          <w:rFonts w:ascii="Calibri" w:hAnsi="Calibri" w:cs="Calibri"/>
          <w:color w:val="000000"/>
          <w:sz w:val="28"/>
          <w:szCs w:val="28"/>
        </w:rPr>
        <w:t xml:space="preserve"> of 55 percent</w:t>
      </w:r>
      <w:r w:rsidR="00D76207">
        <w:rPr>
          <w:rStyle w:val="normaltextrun"/>
          <w:rFonts w:ascii="Calibri" w:hAnsi="Calibri" w:cs="Calibri"/>
          <w:color w:val="000000"/>
          <w:sz w:val="28"/>
          <w:szCs w:val="28"/>
        </w:rPr>
        <w:t xml:space="preserve">. He </w:t>
      </w:r>
      <w:r>
        <w:rPr>
          <w:rStyle w:val="normaltextrun"/>
          <w:rFonts w:ascii="Calibri" w:hAnsi="Calibri" w:cs="Calibri"/>
          <w:color w:val="000000"/>
          <w:sz w:val="28"/>
          <w:szCs w:val="28"/>
        </w:rPr>
        <w:t xml:space="preserve">was </w:t>
      </w:r>
      <w:r w:rsidR="00B56560">
        <w:rPr>
          <w:rStyle w:val="normaltextrun"/>
          <w:rFonts w:ascii="Calibri" w:hAnsi="Calibri" w:cs="Calibri"/>
          <w:color w:val="000000"/>
          <w:sz w:val="28"/>
          <w:szCs w:val="28"/>
        </w:rPr>
        <w:t xml:space="preserve">understandably </w:t>
      </w:r>
      <w:r w:rsidR="00AA7FE0">
        <w:rPr>
          <w:rStyle w:val="normaltextrun"/>
          <w:rFonts w:ascii="Calibri" w:hAnsi="Calibri" w:cs="Calibri"/>
          <w:color w:val="000000"/>
          <w:sz w:val="28"/>
          <w:szCs w:val="28"/>
        </w:rPr>
        <w:t xml:space="preserve">thankful to hear </w:t>
      </w:r>
      <w:r>
        <w:rPr>
          <w:rStyle w:val="normaltextrun"/>
          <w:rFonts w:ascii="Calibri" w:hAnsi="Calibri" w:cs="Calibri"/>
          <w:color w:val="000000"/>
          <w:sz w:val="28"/>
          <w:szCs w:val="28"/>
        </w:rPr>
        <w:t>news</w:t>
      </w:r>
      <w:r w:rsidR="00D76207">
        <w:rPr>
          <w:rStyle w:val="normaltextrun"/>
          <w:rFonts w:ascii="Calibri" w:hAnsi="Calibri" w:cs="Calibri"/>
          <w:color w:val="000000"/>
          <w:sz w:val="28"/>
          <w:szCs w:val="28"/>
        </w:rPr>
        <w:t xml:space="preserve"> that the funds had been approved</w:t>
      </w:r>
      <w:r>
        <w:rPr>
          <w:rStyle w:val="normaltextrun"/>
          <w:rFonts w:ascii="Calibri" w:hAnsi="Calibri" w:cs="Calibri"/>
          <w:color w:val="000000"/>
          <w:sz w:val="28"/>
          <w:szCs w:val="28"/>
        </w:rPr>
        <w:t>:</w:t>
      </w:r>
    </w:p>
    <w:p w:rsidR="00B81AF2" w:rsidP="00B81AF2" w:rsidRDefault="00B81AF2" w14:paraId="68907669" w14:textId="2EBD64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rsidR="00B81AF2" w:rsidP="00E639A3" w:rsidRDefault="00E639A3" w14:paraId="62A09D56" w14:textId="14DAC993">
      <w:pPr>
        <w:pStyle w:val="paragraph"/>
        <w:spacing w:before="0" w:beforeAutospacing="0" w:after="0" w:afterAutospacing="0"/>
        <w:textAlignment w:val="baseline"/>
        <w:rPr>
          <w:rStyle w:val="normaltextrun"/>
          <w:rFonts w:ascii="Calibri" w:hAnsi="Calibri" w:cs="Calibri"/>
          <w:color w:val="000000"/>
          <w:sz w:val="28"/>
          <w:szCs w:val="28"/>
        </w:rPr>
      </w:pPr>
      <w:r>
        <w:rPr>
          <w:rStyle w:val="normaltextrun"/>
          <w:rFonts w:ascii="Calibri" w:hAnsi="Calibri" w:cs="Calibri"/>
          <w:i/>
          <w:iCs/>
          <w:color w:val="000000"/>
          <w:sz w:val="28"/>
          <w:szCs w:val="28"/>
        </w:rPr>
        <w:t>“</w:t>
      </w:r>
      <w:r>
        <w:rPr>
          <w:rStyle w:val="normaltextrun"/>
          <w:rFonts w:ascii="Calibri" w:hAnsi="Calibri" w:cs="Calibri"/>
          <w:color w:val="000000"/>
          <w:sz w:val="28"/>
          <w:szCs w:val="28"/>
        </w:rPr>
        <w:t>Our loyal supporters stood with us as we stood by them. We knew we had to work with all stakeholders to achieve a resolution. We became a stronger team, a loyal team amongst ourselves. We came, we fought, we never gave up, we won.</w:t>
      </w:r>
      <w:r w:rsidR="00D213E5">
        <w:rPr>
          <w:rStyle w:val="normaltextrun"/>
          <w:rFonts w:ascii="Calibri" w:hAnsi="Calibri" w:cs="Calibri"/>
          <w:color w:val="000000"/>
          <w:sz w:val="28"/>
          <w:szCs w:val="28"/>
        </w:rPr>
        <w:t>”</w:t>
      </w:r>
    </w:p>
    <w:p w:rsidR="00E639A3" w:rsidP="00E639A3" w:rsidRDefault="00E639A3" w14:paraId="31957F44" w14:textId="329A404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 xml:space="preserve"> </w:t>
      </w:r>
    </w:p>
    <w:p w:rsidR="00B81AF2" w:rsidP="00E639A3" w:rsidRDefault="00B81AF2" w14:paraId="36FAEFE5" w14:textId="18D3E14A">
      <w:pPr>
        <w:pStyle w:val="paragraph"/>
        <w:shd w:val="clear" w:color="auto" w:fill="FFFFFF"/>
        <w:spacing w:before="0" w:beforeAutospacing="0" w:after="0" w:afterAutospacing="0"/>
        <w:textAlignment w:val="baseline"/>
        <w:rPr>
          <w:rStyle w:val="normaltextrun"/>
          <w:rFonts w:ascii="Calibri" w:hAnsi="Calibri" w:cs="Calibri"/>
          <w:color w:val="000000"/>
          <w:sz w:val="28"/>
          <w:szCs w:val="28"/>
          <w:shd w:val="clear" w:color="auto" w:fill="FFFFFF"/>
        </w:rPr>
      </w:pPr>
      <w:r w:rsidRPr="000520F1">
        <w:rPr>
          <w:rStyle w:val="normaltextrun"/>
          <w:rFonts w:ascii="Calibri" w:hAnsi="Calibri" w:cs="Calibri"/>
          <w:color w:val="000000"/>
          <w:sz w:val="28"/>
          <w:szCs w:val="28"/>
          <w:shd w:val="clear" w:color="auto" w:fill="FFFFFF"/>
        </w:rPr>
        <w:lastRenderedPageBreak/>
        <w:t>Similarly, Cynthia McDaniel, of Appleton City, MO., the activist spouse of Central States member Ted McDaniel</w:t>
      </w:r>
      <w:r w:rsidR="00AA7FE0">
        <w:rPr>
          <w:rStyle w:val="normaltextrun"/>
          <w:rFonts w:ascii="Calibri" w:hAnsi="Calibri" w:cs="Calibri"/>
          <w:color w:val="000000"/>
          <w:sz w:val="28"/>
          <w:szCs w:val="28"/>
          <w:shd w:val="clear" w:color="auto" w:fill="FFFFFF"/>
        </w:rPr>
        <w:t>,</w:t>
      </w:r>
      <w:r w:rsidRPr="000520F1">
        <w:rPr>
          <w:rStyle w:val="normaltextrun"/>
          <w:rFonts w:ascii="Calibri" w:hAnsi="Calibri" w:cs="Calibri"/>
          <w:color w:val="000000"/>
          <w:sz w:val="28"/>
          <w:szCs w:val="28"/>
          <w:shd w:val="clear" w:color="auto" w:fill="FFFFFF"/>
        </w:rPr>
        <w:t xml:space="preserve"> had many people to thank:</w:t>
      </w:r>
    </w:p>
    <w:p w:rsidRPr="000520F1" w:rsidR="00C905CB" w:rsidP="00E639A3" w:rsidRDefault="00C905CB" w14:paraId="13769B71" w14:textId="77777777">
      <w:pPr>
        <w:pStyle w:val="paragraph"/>
        <w:shd w:val="clear" w:color="auto" w:fill="FFFFFF"/>
        <w:spacing w:before="0" w:beforeAutospacing="0" w:after="0" w:afterAutospacing="0"/>
        <w:textAlignment w:val="baseline"/>
        <w:rPr>
          <w:rStyle w:val="normaltextrun"/>
          <w:rFonts w:ascii="Calibri" w:hAnsi="Calibri" w:cs="Calibri"/>
          <w:color w:val="000000"/>
          <w:sz w:val="28"/>
          <w:szCs w:val="28"/>
          <w:shd w:val="clear" w:color="auto" w:fill="FFFFFF"/>
        </w:rPr>
      </w:pPr>
    </w:p>
    <w:p w:rsidR="006F09E9" w:rsidP="00E639A3" w:rsidRDefault="00E639A3" w14:paraId="73A28CCD" w14:textId="39F6FAFF">
      <w:pPr>
        <w:pStyle w:val="paragraph"/>
        <w:shd w:val="clear" w:color="auto" w:fill="FFFFFF"/>
        <w:spacing w:before="0" w:beforeAutospacing="0" w:after="0" w:afterAutospacing="0"/>
        <w:textAlignment w:val="baseline"/>
        <w:rPr>
          <w:rStyle w:val="normaltextrun"/>
          <w:rFonts w:ascii="Calibri" w:hAnsi="Calibri" w:cs="Calibri"/>
          <w:color w:val="000000"/>
          <w:sz w:val="28"/>
          <w:szCs w:val="28"/>
          <w:shd w:val="clear" w:color="auto" w:fill="FFFFFF"/>
        </w:rPr>
      </w:pPr>
      <w:r>
        <w:rPr>
          <w:rStyle w:val="normaltextrun"/>
          <w:rFonts w:ascii="Calibri" w:hAnsi="Calibri" w:cs="Calibri"/>
          <w:i/>
          <w:iCs/>
          <w:color w:val="000000"/>
          <w:sz w:val="28"/>
          <w:szCs w:val="28"/>
          <w:shd w:val="clear" w:color="auto" w:fill="FFFFFF"/>
        </w:rPr>
        <w:t>“</w:t>
      </w:r>
      <w:r>
        <w:rPr>
          <w:rStyle w:val="normaltextrun"/>
          <w:rFonts w:ascii="Calibri" w:hAnsi="Calibri" w:cs="Calibri"/>
          <w:color w:val="000000"/>
          <w:sz w:val="28"/>
          <w:szCs w:val="28"/>
          <w:shd w:val="clear" w:color="auto" w:fill="FFFFFF"/>
        </w:rPr>
        <w:t>We had the fight, the determination and the leadership to see this through. I will always be forever grateful for the great people from the Pension Rights Center, the NUCPP and the powerful pension committees from across this nation with their ‘Never give up” attitude</w:t>
      </w:r>
      <w:r w:rsidR="000520F1">
        <w:rPr>
          <w:rStyle w:val="normaltextrun"/>
          <w:rFonts w:ascii="Calibri" w:hAnsi="Calibri" w:cs="Calibri"/>
          <w:color w:val="000000"/>
          <w:sz w:val="28"/>
          <w:szCs w:val="28"/>
          <w:shd w:val="clear" w:color="auto" w:fill="FFFFFF"/>
        </w:rPr>
        <w:t>.’</w:t>
      </w:r>
      <w:r w:rsidR="00CA5935">
        <w:rPr>
          <w:rStyle w:val="normaltextrun"/>
          <w:rFonts w:ascii="Calibri" w:hAnsi="Calibri" w:cs="Calibri"/>
          <w:color w:val="000000"/>
          <w:sz w:val="28"/>
          <w:szCs w:val="28"/>
          <w:shd w:val="clear" w:color="auto" w:fill="FFFFFF"/>
        </w:rPr>
        <w:t>”</w:t>
      </w:r>
    </w:p>
    <w:p w:rsidR="00C905CB" w:rsidP="00226D9F" w:rsidRDefault="00C905CB" w14:paraId="5B2E9ACE" w14:textId="77777777">
      <w:pPr>
        <w:pStyle w:val="paragraph"/>
        <w:spacing w:before="0" w:beforeAutospacing="0" w:after="0" w:afterAutospacing="0"/>
        <w:textAlignment w:val="baseline"/>
        <w:rPr>
          <w:rFonts w:ascii="Segoe UI" w:hAnsi="Segoe UI" w:cs="Segoe UI"/>
          <w:sz w:val="18"/>
          <w:szCs w:val="18"/>
        </w:rPr>
      </w:pPr>
    </w:p>
    <w:p w:rsidR="00E639A3" w:rsidP="00E639A3" w:rsidRDefault="00AA7FE0" w14:paraId="68F283C4" w14:textId="080D1562">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sz w:val="28"/>
          <w:szCs w:val="28"/>
        </w:rPr>
        <w:t xml:space="preserve">The PBGC, which is tasked with administering the BLA, has estimated that the law will </w:t>
      </w:r>
      <w:r w:rsidR="00085637">
        <w:rPr>
          <w:rStyle w:val="normaltextrun"/>
          <w:rFonts w:ascii="Calibri" w:hAnsi="Calibri" w:cs="Calibri"/>
          <w:sz w:val="28"/>
          <w:szCs w:val="28"/>
        </w:rPr>
        <w:t xml:space="preserve">ultimately </w:t>
      </w:r>
      <w:r>
        <w:rPr>
          <w:rStyle w:val="normaltextrun"/>
          <w:rFonts w:ascii="Calibri" w:hAnsi="Calibri" w:cs="Calibri"/>
          <w:sz w:val="28"/>
          <w:szCs w:val="28"/>
        </w:rPr>
        <w:t>provide about $82 billion or more in grants to more than 200 financially struggling plans, covering about 3 million plan members. </w:t>
      </w:r>
      <w:r>
        <w:rPr>
          <w:rStyle w:val="eop"/>
          <w:rFonts w:ascii="Calibri" w:hAnsi="Calibri" w:cs="Calibri"/>
          <w:sz w:val="28"/>
          <w:szCs w:val="28"/>
        </w:rPr>
        <w:t> </w:t>
      </w:r>
    </w:p>
    <w:p w:rsidR="009D384D" w:rsidP="00E639A3" w:rsidRDefault="009D384D" w14:paraId="78FA17B5" w14:textId="2D6C630E">
      <w:pPr>
        <w:pStyle w:val="paragraph"/>
        <w:spacing w:before="0" w:beforeAutospacing="0" w:after="0" w:afterAutospacing="0"/>
        <w:textAlignment w:val="baseline"/>
        <w:rPr>
          <w:rStyle w:val="eop"/>
          <w:rFonts w:ascii="Calibri" w:hAnsi="Calibri" w:cs="Calibri"/>
          <w:sz w:val="28"/>
          <w:szCs w:val="28"/>
        </w:rPr>
      </w:pPr>
    </w:p>
    <w:p w:rsidR="009D384D" w:rsidP="009D384D" w:rsidRDefault="009D384D" w14:paraId="32D5051E" w14:textId="367D65FB">
      <w:pPr>
        <w:pStyle w:val="paragraph"/>
        <w:spacing w:before="0" w:beforeAutospacing="0" w:after="0" w:afterAutospacing="0"/>
        <w:textAlignment w:val="baseline"/>
        <w:rPr>
          <w:rFonts w:ascii="Segoe UI" w:hAnsi="Segoe UI" w:cs="Segoe UI"/>
          <w:sz w:val="18"/>
          <w:szCs w:val="18"/>
        </w:rPr>
      </w:pPr>
      <w:r w:rsidRPr="49D4FF91" w:rsidR="009D384D">
        <w:rPr>
          <w:rStyle w:val="normaltextrun"/>
          <w:rFonts w:ascii="Calibri" w:hAnsi="Calibri" w:cs="Calibri"/>
          <w:sz w:val="28"/>
          <w:szCs w:val="28"/>
        </w:rPr>
        <w:t xml:space="preserve">PRC continues to </w:t>
      </w:r>
      <w:r w:rsidRPr="49D4FF91" w:rsidR="00AA69B1">
        <w:rPr>
          <w:rStyle w:val="normaltextrun"/>
          <w:rFonts w:ascii="Calibri" w:hAnsi="Calibri" w:cs="Calibri"/>
          <w:sz w:val="28"/>
          <w:szCs w:val="28"/>
        </w:rPr>
        <w:t xml:space="preserve">help retiree groups and others understand the new </w:t>
      </w:r>
      <w:r w:rsidRPr="49D4FF91" w:rsidR="00E32D68">
        <w:rPr>
          <w:rStyle w:val="normaltextrun"/>
          <w:rFonts w:ascii="Calibri" w:hAnsi="Calibri" w:cs="Calibri"/>
          <w:sz w:val="28"/>
          <w:szCs w:val="28"/>
        </w:rPr>
        <w:t>law</w:t>
      </w:r>
      <w:r w:rsidRPr="49D4FF91" w:rsidR="00AA69B1">
        <w:rPr>
          <w:rStyle w:val="normaltextrun"/>
          <w:rFonts w:ascii="Calibri" w:hAnsi="Calibri" w:cs="Calibri"/>
          <w:sz w:val="28"/>
          <w:szCs w:val="28"/>
        </w:rPr>
        <w:t xml:space="preserve"> and to </w:t>
      </w:r>
      <w:r w:rsidRPr="49D4FF91" w:rsidR="009D384D">
        <w:rPr>
          <w:rStyle w:val="normaltextrun"/>
          <w:rFonts w:ascii="Calibri" w:hAnsi="Calibri" w:cs="Calibri"/>
          <w:sz w:val="28"/>
          <w:szCs w:val="28"/>
        </w:rPr>
        <w:t xml:space="preserve">monitor </w:t>
      </w:r>
      <w:r w:rsidRPr="49D4FF91" w:rsidR="00AA69B1">
        <w:rPr>
          <w:rStyle w:val="normaltextrun"/>
          <w:rFonts w:ascii="Calibri" w:hAnsi="Calibri" w:cs="Calibri"/>
          <w:sz w:val="28"/>
          <w:szCs w:val="28"/>
        </w:rPr>
        <w:t>its</w:t>
      </w:r>
      <w:r w:rsidRPr="49D4FF91" w:rsidR="009D384D">
        <w:rPr>
          <w:rStyle w:val="normaltextrun"/>
          <w:rFonts w:ascii="Calibri" w:hAnsi="Calibri" w:cs="Calibri"/>
          <w:sz w:val="28"/>
          <w:szCs w:val="28"/>
        </w:rPr>
        <w:t xml:space="preserve"> implementation. </w:t>
      </w:r>
    </w:p>
    <w:p w:rsidR="49D4FF91" w:rsidP="49D4FF91" w:rsidRDefault="49D4FF91" w14:paraId="333D7E30" w14:textId="150F5C93">
      <w:pPr>
        <w:pStyle w:val="paragraph"/>
        <w:spacing w:before="0" w:beforeAutospacing="off" w:after="0" w:afterAutospacing="off"/>
        <w:rPr>
          <w:rStyle w:val="normaltextrun"/>
          <w:rFonts w:ascii="Calibri" w:hAnsi="Calibri" w:cs="Calibri"/>
          <w:sz w:val="28"/>
          <w:szCs w:val="28"/>
        </w:rPr>
      </w:pPr>
    </w:p>
    <w:p w:rsidR="23DA1D1F" w:rsidP="49D4FF91" w:rsidRDefault="23DA1D1F" w14:paraId="2143BC95" w14:textId="3BBDEFFE">
      <w:pPr>
        <w:pStyle w:val="paragraph"/>
        <w:spacing w:before="0" w:beforeAutospacing="off" w:after="0" w:afterAutospacing="off"/>
        <w:jc w:val="center"/>
        <w:rPr>
          <w:rStyle w:val="normaltextrun"/>
          <w:rFonts w:ascii="Calibri" w:hAnsi="Calibri" w:cs="Calibri"/>
          <w:sz w:val="28"/>
          <w:szCs w:val="28"/>
        </w:rPr>
      </w:pPr>
      <w:r w:rsidRPr="49D4FF91" w:rsidR="23DA1D1F">
        <w:rPr>
          <w:rStyle w:val="normaltextrun"/>
          <w:rFonts w:ascii="Calibri" w:hAnsi="Calibri" w:cs="Calibri"/>
          <w:sz w:val="28"/>
          <w:szCs w:val="28"/>
        </w:rPr>
        <w:t>###</w:t>
      </w:r>
    </w:p>
    <w:p w:rsidR="009D384D" w:rsidP="009D384D" w:rsidRDefault="009D384D" w14:paraId="313219B4" w14:textId="77777777">
      <w:pPr>
        <w:pStyle w:val="paragraph"/>
        <w:shd w:val="clear" w:color="auto" w:fill="FFFFFF"/>
        <w:spacing w:before="0" w:beforeAutospacing="0" w:after="0" w:afterAutospacing="0"/>
        <w:textAlignment w:val="baseline"/>
        <w:rPr>
          <w:rStyle w:val="normaltextrun"/>
          <w:rFonts w:ascii="Calibri" w:hAnsi="Calibri" w:cs="Calibri"/>
          <w:color w:val="000000"/>
          <w:sz w:val="28"/>
          <w:szCs w:val="28"/>
          <w:shd w:val="clear" w:color="auto" w:fill="FFFFFF"/>
        </w:rPr>
      </w:pPr>
    </w:p>
    <w:p w:rsidR="009D384D" w:rsidP="00E639A3" w:rsidRDefault="009D384D" w14:paraId="3220E3EF" w14:textId="77777777">
      <w:pPr>
        <w:pStyle w:val="paragraph"/>
        <w:spacing w:before="0" w:beforeAutospacing="0" w:after="0" w:afterAutospacing="0"/>
        <w:textAlignment w:val="baseline"/>
        <w:rPr>
          <w:rStyle w:val="eop"/>
          <w:rFonts w:ascii="Calibri" w:hAnsi="Calibri" w:cs="Calibri"/>
          <w:sz w:val="28"/>
          <w:szCs w:val="28"/>
        </w:rPr>
      </w:pPr>
    </w:p>
    <w:p w:rsidR="001D48DA" w:rsidP="00E639A3" w:rsidRDefault="001D48DA" w14:paraId="53F9CD96" w14:textId="3150D533">
      <w:pPr>
        <w:pStyle w:val="paragraph"/>
        <w:spacing w:before="0" w:beforeAutospacing="0" w:after="0" w:afterAutospacing="0"/>
        <w:textAlignment w:val="baseline"/>
        <w:rPr>
          <w:rStyle w:val="eop"/>
          <w:rFonts w:ascii="Calibri" w:hAnsi="Calibri" w:cs="Calibri"/>
          <w:sz w:val="28"/>
          <w:szCs w:val="28"/>
        </w:rPr>
      </w:pPr>
    </w:p>
    <w:sectPr w:rsidR="001D48D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9E4"/>
    <w:multiLevelType w:val="hybridMultilevel"/>
    <w:tmpl w:val="E29639F2"/>
    <w:lvl w:ilvl="0" w:tplc="04090001">
      <w:start w:val="1"/>
      <w:numFmt w:val="bullet"/>
      <w:lvlText w:val=""/>
      <w:lvlJc w:val="left"/>
      <w:pPr>
        <w:ind w:left="1080" w:hanging="720"/>
      </w:pPr>
      <w:rPr>
        <w:rFonts w:hint="default" w:ascii="Symbol" w:hAnsi="Symbo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3986640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A3"/>
    <w:rsid w:val="00020CD4"/>
    <w:rsid w:val="00027E08"/>
    <w:rsid w:val="0003142E"/>
    <w:rsid w:val="0003209A"/>
    <w:rsid w:val="00044932"/>
    <w:rsid w:val="000520F1"/>
    <w:rsid w:val="000639C7"/>
    <w:rsid w:val="00067DB0"/>
    <w:rsid w:val="00083946"/>
    <w:rsid w:val="00085637"/>
    <w:rsid w:val="00085FE2"/>
    <w:rsid w:val="000A00DE"/>
    <w:rsid w:val="000A0236"/>
    <w:rsid w:val="000B10D7"/>
    <w:rsid w:val="000B5F61"/>
    <w:rsid w:val="000C14CF"/>
    <w:rsid w:val="000C4BE6"/>
    <w:rsid w:val="000E25BB"/>
    <w:rsid w:val="000E4BC0"/>
    <w:rsid w:val="000F5555"/>
    <w:rsid w:val="0010390A"/>
    <w:rsid w:val="00104E7C"/>
    <w:rsid w:val="00106D8C"/>
    <w:rsid w:val="001079FA"/>
    <w:rsid w:val="001252E4"/>
    <w:rsid w:val="001307E9"/>
    <w:rsid w:val="00143984"/>
    <w:rsid w:val="00146973"/>
    <w:rsid w:val="001500EF"/>
    <w:rsid w:val="00160115"/>
    <w:rsid w:val="001611AD"/>
    <w:rsid w:val="00163F17"/>
    <w:rsid w:val="00172375"/>
    <w:rsid w:val="001740EA"/>
    <w:rsid w:val="00183427"/>
    <w:rsid w:val="0018537D"/>
    <w:rsid w:val="001973CC"/>
    <w:rsid w:val="001A100F"/>
    <w:rsid w:val="001A2717"/>
    <w:rsid w:val="001A62CA"/>
    <w:rsid w:val="001B3247"/>
    <w:rsid w:val="001C0902"/>
    <w:rsid w:val="001C2BE2"/>
    <w:rsid w:val="001C61AE"/>
    <w:rsid w:val="001D48DA"/>
    <w:rsid w:val="001D513F"/>
    <w:rsid w:val="002008D8"/>
    <w:rsid w:val="0020132E"/>
    <w:rsid w:val="00201C48"/>
    <w:rsid w:val="0020533F"/>
    <w:rsid w:val="00221B16"/>
    <w:rsid w:val="002243B5"/>
    <w:rsid w:val="00225EBB"/>
    <w:rsid w:val="00226D9F"/>
    <w:rsid w:val="00234839"/>
    <w:rsid w:val="00235D01"/>
    <w:rsid w:val="00240B83"/>
    <w:rsid w:val="0024507B"/>
    <w:rsid w:val="00247CF5"/>
    <w:rsid w:val="00257E9A"/>
    <w:rsid w:val="0026006C"/>
    <w:rsid w:val="002731D8"/>
    <w:rsid w:val="0027664D"/>
    <w:rsid w:val="002954E1"/>
    <w:rsid w:val="002A246D"/>
    <w:rsid w:val="002A339E"/>
    <w:rsid w:val="002A7FCA"/>
    <w:rsid w:val="002C4578"/>
    <w:rsid w:val="002C791B"/>
    <w:rsid w:val="002C7A3D"/>
    <w:rsid w:val="002E5363"/>
    <w:rsid w:val="00303F10"/>
    <w:rsid w:val="00305E44"/>
    <w:rsid w:val="00312CB2"/>
    <w:rsid w:val="00312F2B"/>
    <w:rsid w:val="0031737B"/>
    <w:rsid w:val="00326A6F"/>
    <w:rsid w:val="0033063C"/>
    <w:rsid w:val="00341FC2"/>
    <w:rsid w:val="00347EE5"/>
    <w:rsid w:val="00352563"/>
    <w:rsid w:val="003534C2"/>
    <w:rsid w:val="003549D4"/>
    <w:rsid w:val="003625F7"/>
    <w:rsid w:val="003A2762"/>
    <w:rsid w:val="003A2B71"/>
    <w:rsid w:val="003B13F9"/>
    <w:rsid w:val="003C04BA"/>
    <w:rsid w:val="003C0695"/>
    <w:rsid w:val="003C1C8A"/>
    <w:rsid w:val="003D17CD"/>
    <w:rsid w:val="003D2F77"/>
    <w:rsid w:val="003E41DA"/>
    <w:rsid w:val="003E7D3A"/>
    <w:rsid w:val="003F02E8"/>
    <w:rsid w:val="003F309C"/>
    <w:rsid w:val="00414DEC"/>
    <w:rsid w:val="0042696B"/>
    <w:rsid w:val="00426B26"/>
    <w:rsid w:val="00441E9D"/>
    <w:rsid w:val="0044411D"/>
    <w:rsid w:val="004563B8"/>
    <w:rsid w:val="00461A25"/>
    <w:rsid w:val="00464719"/>
    <w:rsid w:val="00466CEF"/>
    <w:rsid w:val="00467FEB"/>
    <w:rsid w:val="00495843"/>
    <w:rsid w:val="004B7A13"/>
    <w:rsid w:val="004C5781"/>
    <w:rsid w:val="004D6499"/>
    <w:rsid w:val="004E03FC"/>
    <w:rsid w:val="004F5F7E"/>
    <w:rsid w:val="00503FA0"/>
    <w:rsid w:val="00510254"/>
    <w:rsid w:val="00510A7D"/>
    <w:rsid w:val="00513B64"/>
    <w:rsid w:val="00520308"/>
    <w:rsid w:val="00523C57"/>
    <w:rsid w:val="00532DF4"/>
    <w:rsid w:val="005374FD"/>
    <w:rsid w:val="00574E92"/>
    <w:rsid w:val="005755CE"/>
    <w:rsid w:val="00591D20"/>
    <w:rsid w:val="005957FA"/>
    <w:rsid w:val="005B24BC"/>
    <w:rsid w:val="005B3F74"/>
    <w:rsid w:val="005E7BA5"/>
    <w:rsid w:val="006106B7"/>
    <w:rsid w:val="006179CE"/>
    <w:rsid w:val="006221DD"/>
    <w:rsid w:val="006418F5"/>
    <w:rsid w:val="0065001E"/>
    <w:rsid w:val="00650E3C"/>
    <w:rsid w:val="00650F00"/>
    <w:rsid w:val="00651460"/>
    <w:rsid w:val="00657881"/>
    <w:rsid w:val="006667B7"/>
    <w:rsid w:val="0067122F"/>
    <w:rsid w:val="00672597"/>
    <w:rsid w:val="006805FF"/>
    <w:rsid w:val="006815AA"/>
    <w:rsid w:val="006A09DB"/>
    <w:rsid w:val="006E3485"/>
    <w:rsid w:val="006E602A"/>
    <w:rsid w:val="006F09E9"/>
    <w:rsid w:val="006F4198"/>
    <w:rsid w:val="00701301"/>
    <w:rsid w:val="00706969"/>
    <w:rsid w:val="0071460A"/>
    <w:rsid w:val="00721BD7"/>
    <w:rsid w:val="00724B88"/>
    <w:rsid w:val="0072578F"/>
    <w:rsid w:val="00730F10"/>
    <w:rsid w:val="00740134"/>
    <w:rsid w:val="00744B7F"/>
    <w:rsid w:val="00745EF8"/>
    <w:rsid w:val="00751258"/>
    <w:rsid w:val="00764F25"/>
    <w:rsid w:val="007705D8"/>
    <w:rsid w:val="007744A5"/>
    <w:rsid w:val="00777FC9"/>
    <w:rsid w:val="007B6240"/>
    <w:rsid w:val="007C0F3D"/>
    <w:rsid w:val="007D6764"/>
    <w:rsid w:val="007E7A73"/>
    <w:rsid w:val="00801B52"/>
    <w:rsid w:val="008040FC"/>
    <w:rsid w:val="0080778F"/>
    <w:rsid w:val="008165BD"/>
    <w:rsid w:val="00820106"/>
    <w:rsid w:val="008207D1"/>
    <w:rsid w:val="00822408"/>
    <w:rsid w:val="00825AC6"/>
    <w:rsid w:val="00825EA6"/>
    <w:rsid w:val="00847DC5"/>
    <w:rsid w:val="008504FB"/>
    <w:rsid w:val="00855E87"/>
    <w:rsid w:val="0087077C"/>
    <w:rsid w:val="00877F23"/>
    <w:rsid w:val="008852A2"/>
    <w:rsid w:val="008A008F"/>
    <w:rsid w:val="008A2B76"/>
    <w:rsid w:val="008A2C84"/>
    <w:rsid w:val="008B2A61"/>
    <w:rsid w:val="008B6AD0"/>
    <w:rsid w:val="008C38A3"/>
    <w:rsid w:val="008D4E15"/>
    <w:rsid w:val="008E159E"/>
    <w:rsid w:val="008F2631"/>
    <w:rsid w:val="00910A12"/>
    <w:rsid w:val="00916002"/>
    <w:rsid w:val="00927910"/>
    <w:rsid w:val="00934645"/>
    <w:rsid w:val="009364DE"/>
    <w:rsid w:val="00967D5E"/>
    <w:rsid w:val="0097369F"/>
    <w:rsid w:val="00973856"/>
    <w:rsid w:val="00974D08"/>
    <w:rsid w:val="0097615E"/>
    <w:rsid w:val="00985080"/>
    <w:rsid w:val="009850BC"/>
    <w:rsid w:val="00995909"/>
    <w:rsid w:val="009B6D5D"/>
    <w:rsid w:val="009C34FD"/>
    <w:rsid w:val="009D32AB"/>
    <w:rsid w:val="009D384D"/>
    <w:rsid w:val="009E6703"/>
    <w:rsid w:val="009E6D85"/>
    <w:rsid w:val="00A04629"/>
    <w:rsid w:val="00A25389"/>
    <w:rsid w:val="00A321AA"/>
    <w:rsid w:val="00A40123"/>
    <w:rsid w:val="00A51540"/>
    <w:rsid w:val="00A53354"/>
    <w:rsid w:val="00A56AA8"/>
    <w:rsid w:val="00A76C37"/>
    <w:rsid w:val="00A831EE"/>
    <w:rsid w:val="00A86B70"/>
    <w:rsid w:val="00AA69B1"/>
    <w:rsid w:val="00AA7FE0"/>
    <w:rsid w:val="00AC09AD"/>
    <w:rsid w:val="00AD61C7"/>
    <w:rsid w:val="00AE4FE8"/>
    <w:rsid w:val="00AE5644"/>
    <w:rsid w:val="00B17B4C"/>
    <w:rsid w:val="00B26199"/>
    <w:rsid w:val="00B31893"/>
    <w:rsid w:val="00B342BB"/>
    <w:rsid w:val="00B3610D"/>
    <w:rsid w:val="00B40314"/>
    <w:rsid w:val="00B41067"/>
    <w:rsid w:val="00B46E6A"/>
    <w:rsid w:val="00B476F2"/>
    <w:rsid w:val="00B56560"/>
    <w:rsid w:val="00B57C77"/>
    <w:rsid w:val="00B6382D"/>
    <w:rsid w:val="00B63E29"/>
    <w:rsid w:val="00B66BEC"/>
    <w:rsid w:val="00B81AF2"/>
    <w:rsid w:val="00B841A7"/>
    <w:rsid w:val="00BB7AF7"/>
    <w:rsid w:val="00BC34CE"/>
    <w:rsid w:val="00BD1653"/>
    <w:rsid w:val="00BE3E2F"/>
    <w:rsid w:val="00C0214B"/>
    <w:rsid w:val="00C045DF"/>
    <w:rsid w:val="00C07F83"/>
    <w:rsid w:val="00C10146"/>
    <w:rsid w:val="00C37962"/>
    <w:rsid w:val="00C40365"/>
    <w:rsid w:val="00C4448F"/>
    <w:rsid w:val="00C543B9"/>
    <w:rsid w:val="00C71548"/>
    <w:rsid w:val="00C73E4B"/>
    <w:rsid w:val="00C82571"/>
    <w:rsid w:val="00C82C5D"/>
    <w:rsid w:val="00C905CB"/>
    <w:rsid w:val="00C9216A"/>
    <w:rsid w:val="00CA1645"/>
    <w:rsid w:val="00CA5935"/>
    <w:rsid w:val="00CA66A0"/>
    <w:rsid w:val="00CB5AEA"/>
    <w:rsid w:val="00CE2D61"/>
    <w:rsid w:val="00CF107A"/>
    <w:rsid w:val="00D02E98"/>
    <w:rsid w:val="00D03AB6"/>
    <w:rsid w:val="00D040FB"/>
    <w:rsid w:val="00D06715"/>
    <w:rsid w:val="00D14626"/>
    <w:rsid w:val="00D213E5"/>
    <w:rsid w:val="00D35663"/>
    <w:rsid w:val="00D373B8"/>
    <w:rsid w:val="00D423E3"/>
    <w:rsid w:val="00D44826"/>
    <w:rsid w:val="00D47141"/>
    <w:rsid w:val="00D50C92"/>
    <w:rsid w:val="00D530BB"/>
    <w:rsid w:val="00D53FF8"/>
    <w:rsid w:val="00D55ABE"/>
    <w:rsid w:val="00D56630"/>
    <w:rsid w:val="00D5676B"/>
    <w:rsid w:val="00D60EC1"/>
    <w:rsid w:val="00D7172A"/>
    <w:rsid w:val="00D74C12"/>
    <w:rsid w:val="00D76207"/>
    <w:rsid w:val="00D800C3"/>
    <w:rsid w:val="00D8405E"/>
    <w:rsid w:val="00DB7944"/>
    <w:rsid w:val="00DC34DF"/>
    <w:rsid w:val="00DE4F87"/>
    <w:rsid w:val="00DE5B1B"/>
    <w:rsid w:val="00DF1B66"/>
    <w:rsid w:val="00E3130F"/>
    <w:rsid w:val="00E32D68"/>
    <w:rsid w:val="00E42983"/>
    <w:rsid w:val="00E4755E"/>
    <w:rsid w:val="00E55395"/>
    <w:rsid w:val="00E5710F"/>
    <w:rsid w:val="00E639A3"/>
    <w:rsid w:val="00E655BB"/>
    <w:rsid w:val="00E70D7B"/>
    <w:rsid w:val="00E76CFC"/>
    <w:rsid w:val="00E840C4"/>
    <w:rsid w:val="00E90BA0"/>
    <w:rsid w:val="00E90F03"/>
    <w:rsid w:val="00E93EE2"/>
    <w:rsid w:val="00EC08F4"/>
    <w:rsid w:val="00ED0A5B"/>
    <w:rsid w:val="00ED5999"/>
    <w:rsid w:val="00EE2944"/>
    <w:rsid w:val="00EF4E28"/>
    <w:rsid w:val="00EF6500"/>
    <w:rsid w:val="00F11859"/>
    <w:rsid w:val="00F323BD"/>
    <w:rsid w:val="00F33088"/>
    <w:rsid w:val="00F33808"/>
    <w:rsid w:val="00F33B92"/>
    <w:rsid w:val="00F42AF6"/>
    <w:rsid w:val="00F43B18"/>
    <w:rsid w:val="00F47CB7"/>
    <w:rsid w:val="00F50972"/>
    <w:rsid w:val="00F806AB"/>
    <w:rsid w:val="00F959EC"/>
    <w:rsid w:val="00FB3054"/>
    <w:rsid w:val="00FC56EF"/>
    <w:rsid w:val="00FD17AB"/>
    <w:rsid w:val="00FD3CCB"/>
    <w:rsid w:val="00FD495A"/>
    <w:rsid w:val="00FE6490"/>
    <w:rsid w:val="00FE6DD0"/>
    <w:rsid w:val="00FF60E4"/>
    <w:rsid w:val="04AFE51A"/>
    <w:rsid w:val="0563C107"/>
    <w:rsid w:val="07E154AC"/>
    <w:rsid w:val="1259F2F0"/>
    <w:rsid w:val="168DEC09"/>
    <w:rsid w:val="194706E7"/>
    <w:rsid w:val="1C4146F4"/>
    <w:rsid w:val="1D908A2C"/>
    <w:rsid w:val="1F3875F8"/>
    <w:rsid w:val="2010A911"/>
    <w:rsid w:val="20B59430"/>
    <w:rsid w:val="23DA1D1F"/>
    <w:rsid w:val="341DDD00"/>
    <w:rsid w:val="35D4D894"/>
    <w:rsid w:val="35EC1E0B"/>
    <w:rsid w:val="3A801192"/>
    <w:rsid w:val="3C8814E8"/>
    <w:rsid w:val="46DB01A8"/>
    <w:rsid w:val="49D4FF91"/>
    <w:rsid w:val="4BEEA265"/>
    <w:rsid w:val="4C39F343"/>
    <w:rsid w:val="4CECD041"/>
    <w:rsid w:val="4D0CA053"/>
    <w:rsid w:val="50B7331B"/>
    <w:rsid w:val="5632FD1E"/>
    <w:rsid w:val="56B38299"/>
    <w:rsid w:val="582517FF"/>
    <w:rsid w:val="5AEACC9E"/>
    <w:rsid w:val="5BEC0084"/>
    <w:rsid w:val="5C61F98C"/>
    <w:rsid w:val="61CE64C6"/>
    <w:rsid w:val="62265AEB"/>
    <w:rsid w:val="627BF539"/>
    <w:rsid w:val="62E981F4"/>
    <w:rsid w:val="6399F327"/>
    <w:rsid w:val="649E83AB"/>
    <w:rsid w:val="655DFBAD"/>
    <w:rsid w:val="6647FCD6"/>
    <w:rsid w:val="77EAA004"/>
    <w:rsid w:val="7FCD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42B0"/>
  <w15:chartTrackingRefBased/>
  <w15:docId w15:val="{8A6D5E2D-4E78-4C92-BF3C-5DAD90D6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E639A3"/>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E639A3"/>
  </w:style>
  <w:style w:type="character" w:styleId="eop" w:customStyle="1">
    <w:name w:val="eop"/>
    <w:basedOn w:val="DefaultParagraphFont"/>
    <w:rsid w:val="00E639A3"/>
  </w:style>
  <w:style w:type="paragraph" w:styleId="Revision">
    <w:name w:val="Revision"/>
    <w:hidden/>
    <w:uiPriority w:val="99"/>
    <w:semiHidden/>
    <w:rsid w:val="004C5781"/>
    <w:pPr>
      <w:spacing w:after="0" w:line="240" w:lineRule="auto"/>
    </w:pPr>
  </w:style>
  <w:style w:type="paragraph" w:styleId="ListParagraph">
    <w:name w:val="List Paragraph"/>
    <w:basedOn w:val="Normal"/>
    <w:uiPriority w:val="34"/>
    <w:qFormat/>
    <w:rsid w:val="00FD3CCB"/>
    <w:pPr>
      <w:spacing w:line="256" w:lineRule="auto"/>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7850">
      <w:bodyDiv w:val="1"/>
      <w:marLeft w:val="0"/>
      <w:marRight w:val="0"/>
      <w:marTop w:val="0"/>
      <w:marBottom w:val="0"/>
      <w:divBdr>
        <w:top w:val="none" w:sz="0" w:space="0" w:color="auto"/>
        <w:left w:val="none" w:sz="0" w:space="0" w:color="auto"/>
        <w:bottom w:val="none" w:sz="0" w:space="0" w:color="auto"/>
        <w:right w:val="none" w:sz="0" w:space="0" w:color="auto"/>
      </w:divBdr>
    </w:div>
    <w:div w:id="152987679">
      <w:bodyDiv w:val="1"/>
      <w:marLeft w:val="0"/>
      <w:marRight w:val="0"/>
      <w:marTop w:val="0"/>
      <w:marBottom w:val="0"/>
      <w:divBdr>
        <w:top w:val="none" w:sz="0" w:space="0" w:color="auto"/>
        <w:left w:val="none" w:sz="0" w:space="0" w:color="auto"/>
        <w:bottom w:val="none" w:sz="0" w:space="0" w:color="auto"/>
        <w:right w:val="none" w:sz="0" w:space="0" w:color="auto"/>
      </w:divBdr>
    </w:div>
    <w:div w:id="1507943924">
      <w:bodyDiv w:val="1"/>
      <w:marLeft w:val="0"/>
      <w:marRight w:val="0"/>
      <w:marTop w:val="0"/>
      <w:marBottom w:val="0"/>
      <w:divBdr>
        <w:top w:val="none" w:sz="0" w:space="0" w:color="auto"/>
        <w:left w:val="none" w:sz="0" w:space="0" w:color="auto"/>
        <w:bottom w:val="none" w:sz="0" w:space="0" w:color="auto"/>
        <w:right w:val="none" w:sz="0" w:space="0" w:color="auto"/>
      </w:divBdr>
      <w:divsChild>
        <w:div w:id="222103746">
          <w:marLeft w:val="0"/>
          <w:marRight w:val="0"/>
          <w:marTop w:val="0"/>
          <w:marBottom w:val="0"/>
          <w:divBdr>
            <w:top w:val="none" w:sz="0" w:space="0" w:color="auto"/>
            <w:left w:val="none" w:sz="0" w:space="0" w:color="auto"/>
            <w:bottom w:val="none" w:sz="0" w:space="0" w:color="auto"/>
            <w:right w:val="none" w:sz="0" w:space="0" w:color="auto"/>
          </w:divBdr>
        </w:div>
        <w:div w:id="4990231">
          <w:marLeft w:val="0"/>
          <w:marRight w:val="0"/>
          <w:marTop w:val="0"/>
          <w:marBottom w:val="0"/>
          <w:divBdr>
            <w:top w:val="none" w:sz="0" w:space="0" w:color="auto"/>
            <w:left w:val="none" w:sz="0" w:space="0" w:color="auto"/>
            <w:bottom w:val="none" w:sz="0" w:space="0" w:color="auto"/>
            <w:right w:val="none" w:sz="0" w:space="0" w:color="auto"/>
          </w:divBdr>
        </w:div>
        <w:div w:id="1206346">
          <w:marLeft w:val="0"/>
          <w:marRight w:val="0"/>
          <w:marTop w:val="0"/>
          <w:marBottom w:val="0"/>
          <w:divBdr>
            <w:top w:val="none" w:sz="0" w:space="0" w:color="auto"/>
            <w:left w:val="none" w:sz="0" w:space="0" w:color="auto"/>
            <w:bottom w:val="none" w:sz="0" w:space="0" w:color="auto"/>
            <w:right w:val="none" w:sz="0" w:space="0" w:color="auto"/>
          </w:divBdr>
        </w:div>
        <w:div w:id="103422330">
          <w:marLeft w:val="0"/>
          <w:marRight w:val="0"/>
          <w:marTop w:val="0"/>
          <w:marBottom w:val="0"/>
          <w:divBdr>
            <w:top w:val="none" w:sz="0" w:space="0" w:color="auto"/>
            <w:left w:val="none" w:sz="0" w:space="0" w:color="auto"/>
            <w:bottom w:val="none" w:sz="0" w:space="0" w:color="auto"/>
            <w:right w:val="none" w:sz="0" w:space="0" w:color="auto"/>
          </w:divBdr>
        </w:div>
        <w:div w:id="1515798290">
          <w:marLeft w:val="0"/>
          <w:marRight w:val="0"/>
          <w:marTop w:val="0"/>
          <w:marBottom w:val="0"/>
          <w:divBdr>
            <w:top w:val="none" w:sz="0" w:space="0" w:color="auto"/>
            <w:left w:val="none" w:sz="0" w:space="0" w:color="auto"/>
            <w:bottom w:val="none" w:sz="0" w:space="0" w:color="auto"/>
            <w:right w:val="none" w:sz="0" w:space="0" w:color="auto"/>
          </w:divBdr>
        </w:div>
        <w:div w:id="970986711">
          <w:marLeft w:val="0"/>
          <w:marRight w:val="0"/>
          <w:marTop w:val="0"/>
          <w:marBottom w:val="0"/>
          <w:divBdr>
            <w:top w:val="none" w:sz="0" w:space="0" w:color="auto"/>
            <w:left w:val="none" w:sz="0" w:space="0" w:color="auto"/>
            <w:bottom w:val="none" w:sz="0" w:space="0" w:color="auto"/>
            <w:right w:val="none" w:sz="0" w:space="0" w:color="auto"/>
          </w:divBdr>
        </w:div>
        <w:div w:id="2042895049">
          <w:marLeft w:val="0"/>
          <w:marRight w:val="0"/>
          <w:marTop w:val="0"/>
          <w:marBottom w:val="0"/>
          <w:divBdr>
            <w:top w:val="none" w:sz="0" w:space="0" w:color="auto"/>
            <w:left w:val="none" w:sz="0" w:space="0" w:color="auto"/>
            <w:bottom w:val="none" w:sz="0" w:space="0" w:color="auto"/>
            <w:right w:val="none" w:sz="0" w:space="0" w:color="auto"/>
          </w:divBdr>
        </w:div>
        <w:div w:id="364911052">
          <w:marLeft w:val="0"/>
          <w:marRight w:val="0"/>
          <w:marTop w:val="0"/>
          <w:marBottom w:val="0"/>
          <w:divBdr>
            <w:top w:val="none" w:sz="0" w:space="0" w:color="auto"/>
            <w:left w:val="none" w:sz="0" w:space="0" w:color="auto"/>
            <w:bottom w:val="none" w:sz="0" w:space="0" w:color="auto"/>
            <w:right w:val="none" w:sz="0" w:space="0" w:color="auto"/>
          </w:divBdr>
        </w:div>
        <w:div w:id="1026635171">
          <w:marLeft w:val="0"/>
          <w:marRight w:val="0"/>
          <w:marTop w:val="0"/>
          <w:marBottom w:val="0"/>
          <w:divBdr>
            <w:top w:val="none" w:sz="0" w:space="0" w:color="auto"/>
            <w:left w:val="none" w:sz="0" w:space="0" w:color="auto"/>
            <w:bottom w:val="none" w:sz="0" w:space="0" w:color="auto"/>
            <w:right w:val="none" w:sz="0" w:space="0" w:color="auto"/>
          </w:divBdr>
        </w:div>
        <w:div w:id="1016006017">
          <w:marLeft w:val="0"/>
          <w:marRight w:val="0"/>
          <w:marTop w:val="0"/>
          <w:marBottom w:val="0"/>
          <w:divBdr>
            <w:top w:val="none" w:sz="0" w:space="0" w:color="auto"/>
            <w:left w:val="none" w:sz="0" w:space="0" w:color="auto"/>
            <w:bottom w:val="none" w:sz="0" w:space="0" w:color="auto"/>
            <w:right w:val="none" w:sz="0" w:space="0" w:color="auto"/>
          </w:divBdr>
        </w:div>
        <w:div w:id="827402360">
          <w:marLeft w:val="0"/>
          <w:marRight w:val="0"/>
          <w:marTop w:val="0"/>
          <w:marBottom w:val="0"/>
          <w:divBdr>
            <w:top w:val="none" w:sz="0" w:space="0" w:color="auto"/>
            <w:left w:val="none" w:sz="0" w:space="0" w:color="auto"/>
            <w:bottom w:val="none" w:sz="0" w:space="0" w:color="auto"/>
            <w:right w:val="none" w:sz="0" w:space="0" w:color="auto"/>
          </w:divBdr>
        </w:div>
        <w:div w:id="165242929">
          <w:marLeft w:val="0"/>
          <w:marRight w:val="0"/>
          <w:marTop w:val="0"/>
          <w:marBottom w:val="0"/>
          <w:divBdr>
            <w:top w:val="none" w:sz="0" w:space="0" w:color="auto"/>
            <w:left w:val="none" w:sz="0" w:space="0" w:color="auto"/>
            <w:bottom w:val="none" w:sz="0" w:space="0" w:color="auto"/>
            <w:right w:val="none" w:sz="0" w:space="0" w:color="auto"/>
          </w:divBdr>
        </w:div>
        <w:div w:id="1414010446">
          <w:marLeft w:val="0"/>
          <w:marRight w:val="0"/>
          <w:marTop w:val="0"/>
          <w:marBottom w:val="0"/>
          <w:divBdr>
            <w:top w:val="none" w:sz="0" w:space="0" w:color="auto"/>
            <w:left w:val="none" w:sz="0" w:space="0" w:color="auto"/>
            <w:bottom w:val="none" w:sz="0" w:space="0" w:color="auto"/>
            <w:right w:val="none" w:sz="0" w:space="0" w:color="auto"/>
          </w:divBdr>
        </w:div>
        <w:div w:id="1298339773">
          <w:marLeft w:val="0"/>
          <w:marRight w:val="0"/>
          <w:marTop w:val="0"/>
          <w:marBottom w:val="0"/>
          <w:divBdr>
            <w:top w:val="none" w:sz="0" w:space="0" w:color="auto"/>
            <w:left w:val="none" w:sz="0" w:space="0" w:color="auto"/>
            <w:bottom w:val="none" w:sz="0" w:space="0" w:color="auto"/>
            <w:right w:val="none" w:sz="0" w:space="0" w:color="auto"/>
          </w:divBdr>
        </w:div>
        <w:div w:id="986007871">
          <w:marLeft w:val="0"/>
          <w:marRight w:val="0"/>
          <w:marTop w:val="0"/>
          <w:marBottom w:val="0"/>
          <w:divBdr>
            <w:top w:val="none" w:sz="0" w:space="0" w:color="auto"/>
            <w:left w:val="none" w:sz="0" w:space="0" w:color="auto"/>
            <w:bottom w:val="none" w:sz="0" w:space="0" w:color="auto"/>
            <w:right w:val="none" w:sz="0" w:space="0" w:color="auto"/>
          </w:divBdr>
        </w:div>
        <w:div w:id="233978803">
          <w:marLeft w:val="0"/>
          <w:marRight w:val="0"/>
          <w:marTop w:val="0"/>
          <w:marBottom w:val="0"/>
          <w:divBdr>
            <w:top w:val="none" w:sz="0" w:space="0" w:color="auto"/>
            <w:left w:val="none" w:sz="0" w:space="0" w:color="auto"/>
            <w:bottom w:val="none" w:sz="0" w:space="0" w:color="auto"/>
            <w:right w:val="none" w:sz="0" w:space="0" w:color="auto"/>
          </w:divBdr>
        </w:div>
        <w:div w:id="1637182132">
          <w:marLeft w:val="0"/>
          <w:marRight w:val="0"/>
          <w:marTop w:val="0"/>
          <w:marBottom w:val="0"/>
          <w:divBdr>
            <w:top w:val="none" w:sz="0" w:space="0" w:color="auto"/>
            <w:left w:val="none" w:sz="0" w:space="0" w:color="auto"/>
            <w:bottom w:val="none" w:sz="0" w:space="0" w:color="auto"/>
            <w:right w:val="none" w:sz="0" w:space="0" w:color="auto"/>
          </w:divBdr>
        </w:div>
        <w:div w:id="683631697">
          <w:marLeft w:val="0"/>
          <w:marRight w:val="0"/>
          <w:marTop w:val="0"/>
          <w:marBottom w:val="0"/>
          <w:divBdr>
            <w:top w:val="none" w:sz="0" w:space="0" w:color="auto"/>
            <w:left w:val="none" w:sz="0" w:space="0" w:color="auto"/>
            <w:bottom w:val="none" w:sz="0" w:space="0" w:color="auto"/>
            <w:right w:val="none" w:sz="0" w:space="0" w:color="auto"/>
          </w:divBdr>
        </w:div>
        <w:div w:id="679703104">
          <w:marLeft w:val="0"/>
          <w:marRight w:val="0"/>
          <w:marTop w:val="0"/>
          <w:marBottom w:val="0"/>
          <w:divBdr>
            <w:top w:val="none" w:sz="0" w:space="0" w:color="auto"/>
            <w:left w:val="none" w:sz="0" w:space="0" w:color="auto"/>
            <w:bottom w:val="none" w:sz="0" w:space="0" w:color="auto"/>
            <w:right w:val="none" w:sz="0" w:space="0" w:color="auto"/>
          </w:divBdr>
        </w:div>
        <w:div w:id="778066047">
          <w:marLeft w:val="0"/>
          <w:marRight w:val="0"/>
          <w:marTop w:val="0"/>
          <w:marBottom w:val="0"/>
          <w:divBdr>
            <w:top w:val="none" w:sz="0" w:space="0" w:color="auto"/>
            <w:left w:val="none" w:sz="0" w:space="0" w:color="auto"/>
            <w:bottom w:val="none" w:sz="0" w:space="0" w:color="auto"/>
            <w:right w:val="none" w:sz="0" w:space="0" w:color="auto"/>
          </w:divBdr>
        </w:div>
        <w:div w:id="319387292">
          <w:marLeft w:val="0"/>
          <w:marRight w:val="0"/>
          <w:marTop w:val="0"/>
          <w:marBottom w:val="0"/>
          <w:divBdr>
            <w:top w:val="none" w:sz="0" w:space="0" w:color="auto"/>
            <w:left w:val="none" w:sz="0" w:space="0" w:color="auto"/>
            <w:bottom w:val="none" w:sz="0" w:space="0" w:color="auto"/>
            <w:right w:val="none" w:sz="0" w:space="0" w:color="auto"/>
          </w:divBdr>
        </w:div>
        <w:div w:id="1931497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image" Target="/media/image.png" Id="Rb26d275f858c4438" /><Relationship Type="http://schemas.openxmlformats.org/officeDocument/2006/relationships/hyperlink" Target="mailto:kpixley@pensionrights.org" TargetMode="External" Id="R483ea5a6033e4524" /><Relationship Type="http://schemas.openxmlformats.org/officeDocument/2006/relationships/hyperlink" Target="http://www.pensionrights.org" TargetMode="External" Id="Rc1e67316b61f42db" /><Relationship Type="http://schemas.openxmlformats.org/officeDocument/2006/relationships/hyperlink" Target="https://www.whitehouse.gov/briefing-room/statements-releases/2022/12/08/fact-sheet-president-biden-announces-historic-relief-to-protect-hard-earned-pensions-of-hundreds-of-thousands-of-union-workers-and-retirees/" TargetMode="External" Id="Re213993d2ac04b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65466543788B4BA384084BE2960828" ma:contentTypeVersion="4" ma:contentTypeDescription="Create a new document." ma:contentTypeScope="" ma:versionID="4dde9f1d45ecdabea4858b5acfa50a74">
  <xsd:schema xmlns:xsd="http://www.w3.org/2001/XMLSchema" xmlns:xs="http://www.w3.org/2001/XMLSchema" xmlns:p="http://schemas.microsoft.com/office/2006/metadata/properties" xmlns:ns3="f9b1684a-a7b4-4cfa-8b57-34c23230df1b" targetNamespace="http://schemas.microsoft.com/office/2006/metadata/properties" ma:root="true" ma:fieldsID="24dd3ac7e2a631320c661433d68d9987" ns3:_="">
    <xsd:import namespace="f9b1684a-a7b4-4cfa-8b57-34c23230df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1684a-a7b4-4cfa-8b57-34c23230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FD964-1988-46EF-B2BD-0651C6BFD3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D61090-F0BB-420B-8660-0C820698975C}">
  <ds:schemaRefs>
    <ds:schemaRef ds:uri="http://schemas.microsoft.com/sharepoint/v3/contenttype/forms"/>
  </ds:schemaRefs>
</ds:datastoreItem>
</file>

<file path=customXml/itemProps3.xml><?xml version="1.0" encoding="utf-8"?>
<ds:datastoreItem xmlns:ds="http://schemas.openxmlformats.org/officeDocument/2006/customXml" ds:itemID="{310D1F1E-953E-4445-8104-4D1270EA3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1684a-a7b4-4cfa-8b57-34c23230d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Brandolph</dc:creator>
  <keywords/>
  <dc:description/>
  <lastModifiedBy>Kate Pixley</lastModifiedBy>
  <revision>4</revision>
  <lastPrinted>2022-12-08T01:47:00.0000000Z</lastPrinted>
  <dcterms:created xsi:type="dcterms:W3CDTF">2022-12-08T19:17:00.0000000Z</dcterms:created>
  <dcterms:modified xsi:type="dcterms:W3CDTF">2022-12-08T19:52:28.4411303Z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0x0101002C65466543788B4BA384084BE2960828</vt:lpwstr>
  </property>
</Properties>
</file>